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АГЕНТСКИЙ ДОГОВОР № __________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36EF" w:rsidRPr="00515423" w:rsidRDefault="002D36EF" w:rsidP="008A58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"___" _______________20</w:t>
      </w:r>
      <w:r w:rsidR="00B47C03" w:rsidRPr="00515423">
        <w:rPr>
          <w:rFonts w:ascii="Times New Roman" w:eastAsia="Times New Roman" w:hAnsi="Times New Roman" w:cs="Times New Roman"/>
          <w:b/>
          <w:lang w:eastAsia="ru-RU"/>
        </w:rPr>
        <w:t xml:space="preserve"> ___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г.                  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</w:r>
      <w:r w:rsidRPr="00515423">
        <w:rPr>
          <w:rFonts w:ascii="Times New Roman" w:eastAsia="Times New Roman" w:hAnsi="Times New Roman" w:cs="Times New Roman"/>
          <w:b/>
          <w:lang w:eastAsia="ru-RU"/>
        </w:rPr>
        <w:tab/>
        <w:t xml:space="preserve">г. </w:t>
      </w:r>
      <w:r w:rsidR="00553944" w:rsidRPr="00515423">
        <w:rPr>
          <w:rFonts w:ascii="Times New Roman" w:eastAsia="Times New Roman" w:hAnsi="Times New Roman" w:cs="Times New Roman"/>
          <w:b/>
          <w:lang w:eastAsia="ru-RU"/>
        </w:rPr>
        <w:t>Уфа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2D36EF" w:rsidRPr="00515423" w:rsidSect="00C22688">
          <w:headerReference w:type="even" r:id="rId8"/>
          <w:footerReference w:type="even" r:id="rId9"/>
          <w:footerReference w:type="default" r:id="rId10"/>
          <w:headerReference w:type="first" r:id="rId11"/>
          <w:pgSz w:w="11907" w:h="16840" w:code="9"/>
          <w:pgMar w:top="426" w:right="567" w:bottom="567" w:left="1418" w:header="709" w:footer="443" w:gutter="0"/>
          <w:pgNumType w:start="1"/>
          <w:cols w:space="709"/>
          <w:noEndnote/>
          <w:docGrid w:linePitch="65"/>
        </w:sectPr>
      </w:pPr>
    </w:p>
    <w:p w:rsidR="002D36EF" w:rsidRPr="00515423" w:rsidRDefault="002D36EF" w:rsidP="008A58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D36EF" w:rsidRPr="00515423">
          <w:type w:val="continuous"/>
          <w:pgSz w:w="11907" w:h="16840" w:code="9"/>
          <w:pgMar w:top="567" w:right="567" w:bottom="567" w:left="1418" w:header="709" w:footer="443" w:gutter="0"/>
          <w:cols w:space="567"/>
          <w:noEndnote/>
          <w:docGrid w:linePitch="65"/>
        </w:sectPr>
      </w:pPr>
      <w:r w:rsidRPr="00515423">
        <w:rPr>
          <w:rFonts w:ascii="Times New Roman" w:eastAsia="Times New Roman" w:hAnsi="Times New Roman" w:cs="Times New Roman"/>
          <w:b/>
          <w:lang w:eastAsia="ru-RU"/>
        </w:rPr>
        <w:lastRenderedPageBreak/>
        <w:t>Общество с ограниченной ответственностью  «ХАЗИНА»,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реестровы</w:t>
      </w:r>
      <w:r w:rsidR="006144D5" w:rsidRPr="00515423">
        <w:rPr>
          <w:rFonts w:ascii="Times New Roman" w:eastAsia="Times New Roman" w:hAnsi="Times New Roman" w:cs="Times New Roman"/>
          <w:lang w:eastAsia="ru-RU"/>
        </w:rPr>
        <w:t>й номер туроператора МВТ 006088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“Принципал”,</w:t>
      </w:r>
      <w:r w:rsidR="00454454" w:rsidRPr="00515423">
        <w:rPr>
          <w:rFonts w:ascii="Times New Roman" w:eastAsia="Times New Roman" w:hAnsi="Times New Roman" w:cs="Times New Roman"/>
          <w:lang w:eastAsia="ru-RU"/>
        </w:rPr>
        <w:t xml:space="preserve"> в лице генерального директора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Сиразетдинова Комила Олимовича, действующего на основании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Устава</w:t>
      </w:r>
      <w:r w:rsidRPr="00515423">
        <w:rPr>
          <w:rFonts w:ascii="Times New Roman" w:eastAsia="Times New Roman" w:hAnsi="Times New Roman" w:cs="Times New Roman"/>
          <w:lang w:eastAsia="ru-RU"/>
        </w:rPr>
        <w:t>,  с одной стороны, и ___________________________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"Агент" в лице ________________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___</w:t>
      </w:r>
      <w:r w:rsidRPr="00515423">
        <w:rPr>
          <w:rFonts w:ascii="Times New Roman" w:eastAsia="Times New Roman" w:hAnsi="Times New Roman" w:cs="Times New Roman"/>
          <w:lang w:eastAsia="ru-RU"/>
        </w:rPr>
        <w:t>________________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___________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___ действующего(ей) 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на основании, ____________</w:t>
      </w:r>
      <w:r w:rsidRPr="00515423">
        <w:rPr>
          <w:rFonts w:ascii="Times New Roman" w:eastAsia="Times New Roman" w:hAnsi="Times New Roman" w:cs="Times New Roman"/>
          <w:lang w:eastAsia="ru-RU"/>
        </w:rPr>
        <w:t>______</w:t>
      </w:r>
      <w:r w:rsidR="00A17944" w:rsidRPr="00515423">
        <w:rPr>
          <w:rFonts w:ascii="Times New Roman" w:eastAsia="Times New Roman" w:hAnsi="Times New Roman" w:cs="Times New Roman"/>
          <w:lang w:eastAsia="ru-RU"/>
        </w:rPr>
        <w:t>___</w:t>
      </w:r>
      <w:r w:rsidRPr="00515423">
        <w:rPr>
          <w:rFonts w:ascii="Times New Roman" w:eastAsia="Times New Roman" w:hAnsi="Times New Roman" w:cs="Times New Roman"/>
          <w:lang w:eastAsia="ru-RU"/>
        </w:rPr>
        <w:t>_, применяющее ________________________ налогообложения (указать:</w:t>
      </w:r>
      <w:r w:rsidR="00B47C03" w:rsidRPr="00515423">
        <w:rPr>
          <w:rFonts w:ascii="Times New Roman" w:eastAsia="Times New Roman" w:hAnsi="Times New Roman" w:cs="Times New Roman"/>
          <w:lang w:eastAsia="ru-RU"/>
        </w:rPr>
        <w:t xml:space="preserve"> ______________________ </w:t>
      </w:r>
      <w:r w:rsidRPr="00515423">
        <w:rPr>
          <w:rFonts w:ascii="Times New Roman" w:eastAsia="Times New Roman" w:hAnsi="Times New Roman" w:cs="Times New Roman"/>
          <w:lang w:eastAsia="ru-RU"/>
        </w:rPr>
        <w:t>), с другой стороны, при совместном упоминании именуемые “Стороны”, заключили настоящий Договор о нижеследующем:</w:t>
      </w:r>
    </w:p>
    <w:p w:rsidR="002D36EF" w:rsidRPr="00515423" w:rsidRDefault="002D36EF" w:rsidP="002D36EF">
      <w:pPr>
        <w:numPr>
          <w:ilvl w:val="0"/>
          <w:numId w:val="3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ТЕРМИНЫ, ИСПОЛЬЗУЕМЫЕ В ДОГОВОРЕ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Тур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- комплекс услуг по размещению, перевозке, питанию туристов, экскурсионные услуги, а также услуги гидов-переводчиков и другие услуги, предоставляемые в зависимости от целей путешествия.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Программа тура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– документ, содержащий информацию о маршруте и сроках путешествия, стоимости тура, средствах размещения, условиях проживания, программе пребывания и особенностях предоставления экскурсионных, а также иных услуг, предусмотренных договором о предоставлении туристских услуг, или являющихся дополнительными. Если иное не согласовано Сторонами Договора, срок действия Программы тура определяется указанными в ней календарными датами.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Подтверждение бронирования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– документ, подтверждающий бронирование туристского продукта и содержащий информацию о стоимости и потребительских свойствах этого туристского продукта.  </w:t>
      </w:r>
    </w:p>
    <w:p w:rsidR="002D36EF" w:rsidRPr="00515423" w:rsidRDefault="002D36EF" w:rsidP="002D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Толкование иных отраслевых терминов и определений осуществляется в соответствии с положениями статьи 1 Федерального закона №132-ФЗ “Об основах туристской деятельности в Российской Федерации”.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2. ФИНАНСОВОЕ ОБЕСПЕЧЕНИЕ</w:t>
      </w:r>
    </w:p>
    <w:p w:rsidR="00535C00" w:rsidRPr="00515423" w:rsidRDefault="002D36EF" w:rsidP="00535C00">
      <w:pPr>
        <w:rPr>
          <w:rFonts w:ascii="Times New Roman" w:eastAsia="Times New Roman" w:hAnsi="Times New Roman" w:cs="Times New Roman"/>
          <w:lang w:eastAsia="zh-CN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515423">
        <w:rPr>
          <w:rFonts w:ascii="Times New Roman" w:eastAsia="Times New Roman" w:hAnsi="Times New Roman" w:cs="Times New Roman"/>
          <w:b/>
          <w:i/>
          <w:lang w:eastAsia="ru-RU"/>
        </w:rPr>
        <w:t xml:space="preserve">Размер финансового обеспечения Принципала в соответствии Договором страхования ответственности туроператора </w:t>
      </w:r>
      <w:r w:rsidR="00E461EA" w:rsidRPr="00E461EA">
        <w:rPr>
          <w:rFonts w:ascii="Times New Roman" w:eastAsia="Times New Roman" w:hAnsi="Times New Roman" w:cs="Times New Roman"/>
          <w:b/>
          <w:i/>
          <w:lang w:eastAsia="ru-RU"/>
        </w:rPr>
        <w:t xml:space="preserve"> № 51-016/2018-Э от 01/08/2018</w:t>
      </w:r>
      <w:r w:rsidRPr="00515423">
        <w:rPr>
          <w:rFonts w:ascii="Times New Roman" w:eastAsia="Times New Roman" w:hAnsi="Times New Roman" w:cs="Times New Roman"/>
          <w:b/>
          <w:i/>
          <w:lang w:eastAsia="ru-RU"/>
        </w:rPr>
        <w:t xml:space="preserve">составляет 500 000 рублей (срок действия </w:t>
      </w:r>
      <w:r w:rsidR="00E461EA" w:rsidRPr="00E461EA">
        <w:rPr>
          <w:rFonts w:ascii="Times New Roman" w:eastAsia="Times New Roman" w:hAnsi="Times New Roman" w:cs="Times New Roman"/>
          <w:b/>
          <w:i/>
          <w:lang w:eastAsia="ru-RU"/>
        </w:rPr>
        <w:t>с 08/08/2018 по 07/08/2019</w:t>
      </w:r>
      <w:r w:rsidRPr="00515423">
        <w:rPr>
          <w:rFonts w:ascii="Times New Roman" w:eastAsia="Times New Roman" w:hAnsi="Times New Roman" w:cs="Times New Roman"/>
          <w:b/>
          <w:i/>
          <w:lang w:eastAsia="ru-RU"/>
        </w:rPr>
        <w:t>).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Информация о продлении договора страхования ответственности Принципала на каждый последующий год размещается на сайте </w:t>
      </w:r>
      <w:hyperlink r:id="rId12" w:history="1">
        <w:r w:rsidR="00FB556B" w:rsidRPr="00AA1C0A">
          <w:rPr>
            <w:rStyle w:val="a8"/>
            <w:rFonts w:ascii="Times New Roman" w:eastAsia="Times New Roman" w:hAnsi="Times New Roman" w:cs="Times New Roman"/>
            <w:lang w:eastAsia="ru-RU"/>
          </w:rPr>
          <w:t>https://xazina.travel/</w:t>
        </w:r>
      </w:hyperlink>
      <w:r w:rsidR="00FB556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(</w:t>
      </w:r>
      <w:r w:rsidR="00FB556B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или в других официальных источниках Принципала)</w:t>
      </w:r>
      <w:r w:rsidR="00FB556B" w:rsidRPr="00515423">
        <w:rPr>
          <w:rFonts w:ascii="Times New Roman" w:eastAsia="Times New Roman" w:hAnsi="Times New Roman" w:cs="Times New Roman"/>
          <w:lang w:eastAsia="ru-RU"/>
        </w:rPr>
        <w:t>.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, а также на сайте Федерального Агентства по Туризму – </w:t>
      </w:r>
      <w:hyperlink r:id="rId13" w:history="1">
        <w:r w:rsidR="00535C00" w:rsidRPr="00515423">
          <w:rPr>
            <w:rStyle w:val="a8"/>
            <w:rFonts w:ascii="Times New Roman" w:eastAsia="Times New Roman" w:hAnsi="Times New Roman" w:cs="Times New Roman"/>
            <w:lang w:eastAsia="ru-RU"/>
          </w:rPr>
          <w:t>http://reestr.russiatourism.ru/</w:t>
        </w:r>
      </w:hyperlink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535C00">
      <w:pPr>
        <w:rPr>
          <w:rFonts w:ascii="Times New Roman" w:eastAsia="Times New Roman" w:hAnsi="Times New Roman" w:cs="Times New Roman"/>
          <w:lang w:eastAsia="zh-CN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2.2. Страховщик Принципала:</w:t>
      </w:r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АО "Страховая компания "ПАРИ"</w:t>
      </w:r>
      <w:r w:rsidR="00E461EA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место нахождения и </w:t>
      </w:r>
      <w:r w:rsidR="00220CDB" w:rsidRPr="00515423">
        <w:rPr>
          <w:rFonts w:ascii="Times New Roman" w:eastAsia="Times New Roman" w:hAnsi="Times New Roman" w:cs="Times New Roman"/>
          <w:b/>
          <w:lang w:eastAsia="ru-RU"/>
        </w:rPr>
        <w:t xml:space="preserve">почтовый адрес: </w:t>
      </w:r>
      <w:r w:rsidR="00E461EA" w:rsidRPr="00E461EA">
        <w:rPr>
          <w:rFonts w:ascii="Times New Roman" w:eastAsia="Times New Roman" w:hAnsi="Times New Roman" w:cs="Times New Roman"/>
          <w:b/>
          <w:lang w:eastAsia="ru-RU"/>
        </w:rPr>
        <w:t>127015,г Москва, Беговой р-н, ул Расковой, д 34 стр 14</w:t>
      </w:r>
      <w:r w:rsidR="00E461E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3. ПРЕДМЕТ ДОГОВОРА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3.1. Принципал поручает, а Агент принимает на себя обязательства по реализации от своего имени, но за счет Принципала туристских услуг, организуемых Принципалом. По сделкам, совершенным Агентом с третьими лицами от своего имени и за счет Принципала, Агент приобретает права и становится обязанным, несмотря на то, что Принципал был назван в сделке или вступил в непосредственные отношения по её исполнению. Сделка Агента с 3–ми лицами считается совершенной после получения Агентом от Принципала Подтверждения бронирования и поступления на счет Принципала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100%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оплаты за тур.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3.2. Коммерческая деятельность по реализации туристских услуг осуществляется Агентом на условиях полной финансовой самостоятельности.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3.3. Принципал обязуется выплачивать Агенту вознаграждение, предусмотренное Договором, которое включает все коммерческие расходы Агента по настоящему Договору. Размер вознаграждения определяется согласно Приложению №2, в зависимости от программы и стоимости тура. </w:t>
      </w: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3.4. Дополнительная выгода признается за Агентом как дополнительное вознаграждение и не перечисляется принципалу.     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</w:t>
      </w:r>
    </w:p>
    <w:p w:rsidR="002D36EF" w:rsidRPr="00515423" w:rsidRDefault="002D36EF" w:rsidP="002D36EF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4.1.Права и обязанности Агента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4.1.1. Агент реализует физическим и юридическим лицам туры в форме организованных Принципалом туристско-экскурсионных маршрутов, указанных в программах туров Принципала, действующих на дату совершения путешествия туристами, при этом Агент использует свои бланки туристских путевок, проводит комплектацию туристических групп по согласованной численности и по согласованным программам. Если иное не предусмотрено соглашением между Принципалом и Агентом.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4.1.2. Агент в интересах своих клиентов направляет Принципалу заявку в письменном виде на бронирование мест по маршрутам Принципала и осуществляет продажу клиентам туров только после подтверждения заявки (наличия мест) Принципалом. Поездка считается забронированной, если в течении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3 (трёх) рабочих дней,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но не позднее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2 (двух) рабочих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до начала тура, после выставления Подтверждения бронирования, Агент предоставил подтверждение об оплате тура. Любые изменения туристом (Клиентом) в бронировании принимаются от агентства только в письменном виде. Начиная со второго подтверждения изменений туриста по одной заявке, запрошенных Агентством, Агент должен оплатить расходы услуг по перебронированию в размере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500 руб/чел</w:t>
      </w:r>
      <w:r w:rsidRPr="00515423">
        <w:rPr>
          <w:rFonts w:ascii="Times New Roman" w:eastAsia="Times New Roman" w:hAnsi="Times New Roman" w:cs="Times New Roman"/>
          <w:lang w:eastAsia="ru-RU"/>
        </w:rPr>
        <w:t>. В заявке (типовая форма) указывается точное название и дата выезда в тур, Ф.И.О. клиента (туриста), паспортные данные и другие необходимые данные. При подаче заявки Агент гарантирует своевременную оплату.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4.1.3.  Агент при подаче заявки согласовывает с Принципалом программы туров, их сроки и стоимость, в том числе: маршрут тура (пункты назначения), условия размещения и питания; продолжительность (количество дней); экскурсионную программу (количество экскурсий и других мероприятий и т.п.), условия транспортного обслуживания туристов и т.п.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4.1.4. Агент обязуется предоставить Заказчику полную и достоверную информацию об особенностях и потребительских свойствах тура, туроператоре, сформировавшем реализуемый туристский продукт, о финансовом обеспечении, и иную информацию, предусмотренную ФЗ №132-ФЗ “Об основах туристской деятельности в Российской Федерации” и “Порядком оказания услуг по реализации туристского продукта”, утвержденным Правительством РФ, а также предоставляет клиенту (туристу) любые другие сведения, необходимые для добросовестной реализации туров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4.1.5. Агент при продаже клиенту тура Принципала в обязательном порядке заключает с клиентом договор. До заключения Договора о предоставлении туристских услуг Агент обязан предоставить клиенту письменное подтверждение бронирования туристского продукта Принципалом. Потребительские свойства туристского продукта указываются Агентом в договоре о предоставлении туристских услуг, заключаемом с клиентом, в строгом соответствии с подтверждением бронирования. Услуги, предоставляемые Агентом клиенту (туристу) по договору о предоставлении туристских услуг, но не указанные Принципалом в Подтверждении бронирования, не являются предметом настоящего Договора и предоставляются Агентом исключительно под свою ответственность.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4.1.6. Агент производит полную оплату тура Принципала в сроки и на условиях, оговоренных в разделе 5 настоящего Договора. При аннуляции тура Агент производит оплату понесенных Принципалом затрат. Аннуляция тура производится только в письменной форме. Аннуляция считается состоявшейся только при получении Агентом письменного подтверждения аннуляции от Принципала. Принципал обязан выслать подтверждение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суток</w:t>
      </w:r>
      <w:r w:rsidRPr="00515423">
        <w:rPr>
          <w:rFonts w:ascii="Times New Roman" w:eastAsia="Times New Roman" w:hAnsi="Times New Roman" w:cs="Times New Roman"/>
          <w:lang w:eastAsia="ru-RU"/>
        </w:rPr>
        <w:t>. Если на момент подтверждения аннуляции Принципал не располагает данными о размерах понесенных затрат, он вправе сообщить такие сведения дополнительно, о чем обязуется проинформировать Агента.  Агент несет ответственность перед Принципалом, в том числе за возмещение убытков третьим лицам, в случае аннуляции тура по вине Агента после подтверждения заявки Принципалом.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4.1.7. Агент в случае необходимости оперативно связывается с клиентом и информирует его по просьбе Принципала о всех изменениях в программе тура, его сроков, а также доводит до клиента всю другую информацию, связанную с выполнением поручения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4.1.9. Если Агент реализует туры по действующему каталогу Принципала, то при реализации туров на даты, выходящие за сроки действия каталога, Агент обязан предупредить клиента о возможных изменениях стоимости и программы тура.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4.1.10. Агент не имеет право разглашать информацию, полученную от Принципала, носящую конфиденциальный характер, в том числе ставшей известной Агенту в результате выполнения настоящего Договора.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4.1.11. Агент обязуется брать со своих клиентов согласие на обработку Принципалом персональных данных, в том числе на совершение действий, предусмотренных п. 3 ст. 3 Федерального закона от 27.07.2006 года № 152-ФЗ "О персональных данных" любыми способами, для целей заключения и исполнения договоров.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4.1.12. Агент не вправе заключать субагентские договоры, направленные на реализацию туров Принципала.</w:t>
      </w:r>
    </w:p>
    <w:p w:rsidR="002D36EF" w:rsidRPr="00515423" w:rsidRDefault="002D36EF" w:rsidP="002D36EF">
      <w:pPr>
        <w:numPr>
          <w:ilvl w:val="1"/>
          <w:numId w:val="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Принципала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4.2.1. Принципал бронирует места на свои маршруты по заявкам Агента. Место для клиента (туриста) считается окончательно забронированным только при подтверждении Принципалом наличия свободных мест и при поступлении полной оплаты в сроки, оговоренные в п. 5.5. настоящего Договора. Обязательства Принципала по предоставлению услуг клиенту (туристу) Агента наступают только после своевременного поступления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полной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оплаты тура Принципалу.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4.2.2. Принципал оставляет за собой право, при формировании </w:t>
      </w:r>
      <w:r w:rsidRPr="00515423">
        <w:rPr>
          <w:rFonts w:ascii="Times New Roman" w:eastAsia="Times New Roman" w:hAnsi="Times New Roman" w:cs="Times New Roman"/>
          <w:color w:val="000000"/>
          <w:lang w:eastAsia="ru-RU"/>
        </w:rPr>
        <w:t>состава туристской группы в целях обеспечения безопасных условий путешествия, не включать в состав группы следующих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лиц:</w:t>
      </w:r>
    </w:p>
    <w:p w:rsidR="00175A91" w:rsidRPr="00515423" w:rsidRDefault="002D36EF" w:rsidP="00175A91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в возрасте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до 7 лет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/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от 7 до 18 лет без сопровождения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/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от 75 лет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 xml:space="preserve"> / беременных женщин</w:t>
      </w:r>
      <w:r w:rsidRPr="00515423">
        <w:rPr>
          <w:rFonts w:ascii="Times New Roman" w:eastAsia="Times New Roman" w:hAnsi="Times New Roman" w:cs="Times New Roman"/>
          <w:lang w:eastAsia="ru-RU"/>
        </w:rPr>
        <w:t>(если для туристов участие в турах Принципала может вызвать повышенную утомляемость, иные неудобства, а также невозможность полноценного участия в мероприятиях в рамках тура);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физическое состояние или состояние здоровья которых ограничивает возможность участия;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туристам, состоящим на наркологическом или психоневрологическом учете;</w:t>
      </w:r>
    </w:p>
    <w:p w:rsidR="002D36EF" w:rsidRPr="00515423" w:rsidRDefault="002D36EF" w:rsidP="002D36EF">
      <w:pPr>
        <w:numPr>
          <w:ilvl w:val="0"/>
          <w:numId w:val="2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наличии у туристов фактов нарушения общественного порядка в предыдущих турах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4.2.3. Принципал по заявкам Агента принимает на себя обязательства по обслуживанию клиентов (туристов) Агента по маршрутам, указанным в программах туров, обслуживает туристов Агента по иным согласованным программам, предоставляет по заявке Агента другие дополнительные туристские услуги.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4.2.4. Принципал регулярно предоставляет Агенту информацию об организуемых маршрутах, своевременно информирует о всех изменениях, имеющих место в «Программах туров», их расписании и стоимости. Предоставление информации, указанной в настоящем пункте, может осуществлять</w:t>
      </w:r>
      <w:r w:rsidR="00E461EA">
        <w:rPr>
          <w:rFonts w:ascii="Times New Roman" w:eastAsia="Times New Roman" w:hAnsi="Times New Roman" w:cs="Times New Roman"/>
          <w:lang w:eastAsia="ru-RU"/>
        </w:rPr>
        <w:t xml:space="preserve">ся путем ее размещения на сайте </w:t>
      </w:r>
      <w:hyperlink r:id="rId14" w:history="1">
        <w:r w:rsidR="00E461EA" w:rsidRPr="00AA1C0A">
          <w:rPr>
            <w:rStyle w:val="a8"/>
            <w:rFonts w:ascii="Times New Roman" w:eastAsia="Times New Roman" w:hAnsi="Times New Roman" w:cs="Times New Roman"/>
            <w:lang w:eastAsia="ru-RU"/>
          </w:rPr>
          <w:t>https://xazina.travel/</w:t>
        </w:r>
      </w:hyperlink>
      <w:r w:rsidR="00E461E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(</w:t>
      </w:r>
      <w:r w:rsidR="00175A91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или в других</w:t>
      </w:r>
      <w:r w:rsidR="008A5850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официальных источниках Принцип</w:t>
      </w:r>
      <w:r w:rsidR="00175A91" w:rsidRPr="00515423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ала)</w:t>
      </w:r>
      <w:r w:rsidR="00175A91"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4.2.5. При организации групповых автобусных туров в случае недобора группы Принципал оставляет за собой право перенести дату начала тура или аннулировать его. В случае несогласия с этим Агента (туриста) Принципал обязуется вернуть внесенные им по договору деньги и документы (за исключением случая наступления форс-мажорных обстоятельств - п. 6.4.)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14 календарных дней 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(при наличии </w:t>
      </w:r>
      <w:r w:rsidRPr="00515423">
        <w:rPr>
          <w:rFonts w:ascii="Times New Roman" w:eastAsia="Times New Roman" w:hAnsi="Times New Roman" w:cs="Times New Roman"/>
          <w:u w:val="single"/>
          <w:lang w:eastAsia="ru-RU"/>
        </w:rPr>
        <w:t>оригинала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письма на возврат денежных средств). Минимальное количество туристов в группе 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>1</w:t>
      </w:r>
      <w:r w:rsidR="00DD2155" w:rsidRPr="00515423">
        <w:rPr>
          <w:rFonts w:ascii="Times New Roman" w:eastAsia="Times New Roman" w:hAnsi="Times New Roman" w:cs="Times New Roman"/>
          <w:b/>
          <w:lang w:eastAsia="ru-RU"/>
        </w:rPr>
        <w:t>5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человек</w:t>
      </w:r>
      <w:r w:rsidR="00175A91" w:rsidRPr="00515423">
        <w:rPr>
          <w:rFonts w:ascii="Times New Roman" w:eastAsia="Times New Roman" w:hAnsi="Times New Roman" w:cs="Times New Roman"/>
          <w:b/>
          <w:lang w:eastAsia="ru-RU"/>
        </w:rPr>
        <w:t xml:space="preserve"> от 100 километров и 45 человек от 600 километров от пункта отправления до пункта назначения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. Информация об изменении сроков поездки или аннуляции тура должна быть предоставлена Агенту не менее чем за </w:t>
      </w:r>
      <w:r w:rsidR="00951172" w:rsidRPr="00515423">
        <w:rPr>
          <w:rFonts w:ascii="Times New Roman" w:eastAsia="Times New Roman" w:hAnsi="Times New Roman" w:cs="Times New Roman"/>
          <w:b/>
          <w:lang w:eastAsia="ru-RU"/>
        </w:rPr>
        <w:t>12 – 24 часа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4.2.9. В отдельных случаях Принципал оставляет за собой право замены гостиницы на гостиницу той же или высшей категории без выставления счета на доплату. Замена гостиницы не является основанием для предъявления претензий. В случае возникновения технической неисправности автобуса, препятствующей исполнению программы тура, Принципал организует замену транспортного средства в течение </w:t>
      </w:r>
      <w:r w:rsidR="00951172" w:rsidRPr="00515423">
        <w:rPr>
          <w:rFonts w:ascii="Times New Roman" w:eastAsia="Times New Roman" w:hAnsi="Times New Roman" w:cs="Times New Roman"/>
          <w:b/>
          <w:lang w:eastAsia="ru-RU"/>
        </w:rPr>
        <w:t>12 - 2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4 часов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4.2.10. Принципал может предоставить Агенту (только для региональных фирм) телефонную линию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8 (800) 770-0038</w:t>
      </w:r>
      <w:r w:rsidRPr="00515423">
        <w:rPr>
          <w:rFonts w:ascii="Times New Roman" w:eastAsia="Times New Roman" w:hAnsi="Times New Roman" w:cs="Times New Roman"/>
          <w:lang w:eastAsia="ru-RU"/>
        </w:rPr>
        <w:t>, расходы по ее содержанию являются расходами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4.2.11. В соответствии с Федеральным законом от 27.07.2006 № 152-Ф3 «О персональных данных» Принципал обязуется соблюдать конфиденциальность и обеспечить безопасность персональных данных туристов (клиентов) при их обработке.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5. ПОРЯДОК РАСЧЕТО</w:t>
      </w:r>
      <w:bookmarkStart w:id="0" w:name="_GoBack"/>
      <w:bookmarkEnd w:id="0"/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В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5.1.  Расчеты между Агентом и Принципалом производятся в рублях согласно выставляемому счету и с учетом возможных изменений стоимости, предусмотренных п. 5.4 Договора.  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5.2. Агентское вознаграждение указывается в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Приложении №2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к настоящему Договору. Агент может реализовывать туры на более выгодных условиях, вся дополнительная выгода остается у Агента. Агентское вознаграждение удерживается Агентом при выплате Принципалу сумм, полученных за реализованный тур.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5.3. Агент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ежемесячно</w:t>
      </w: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, не позднее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5 рабочего дня месяца</w:t>
      </w:r>
      <w:r w:rsidRPr="00515423">
        <w:rPr>
          <w:rFonts w:ascii="Times New Roman" w:eastAsia="Times New Roman" w:hAnsi="Times New Roman" w:cs="Times New Roman"/>
          <w:bCs/>
          <w:lang w:eastAsia="ru-RU"/>
        </w:rPr>
        <w:t xml:space="preserve">, следующего за отчетным, обязуется предоставить Принципалу отчет на агентское вознаграждение Агента, указанное в счете с использованием электронной почты. Одновременно Агент направляет Принципалу оригиналы отчета курьером или почтой. Факт передачи туров Агенту оформляется актом.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5.4. При изменении базовой стоимости тура, в связи с резким увеличением стоимости составляющих тур услуг – стоимости ж/д, авиа переезда, любых других сборов, в том числе связанных с изменением законодательства, Принципал оставляет за собой право увеличить стоимость тура на соответствующую величину с уведомлением Агента путем выставления счета на оплату.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5.5. Действие финансовых гарантий наступает при условии полной оплаты тура Агентом.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5.6. В случае не поступления полной оплаты тура в сроки, оговоренные в п. 4.1.2 настоящего Договора, Принципал оставляет за собой право аннулировать тур для клиента Агента и выставить Агенту счет на оплату фактически понесенных затрат согласно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Приложению №1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к настоящему Договору. </w:t>
      </w:r>
    </w:p>
    <w:p w:rsidR="002D36EF" w:rsidRPr="00515423" w:rsidRDefault="002D36EF" w:rsidP="002D36EF">
      <w:pPr>
        <w:numPr>
          <w:ilvl w:val="1"/>
          <w:numId w:val="5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 отказе клиента (туриста) от участия в туре, Принципал в пятнадцатидневный срок возвращает Агенту перечисленные Агентом на счет Принципала средства (при наличии </w:t>
      </w:r>
      <w:r w:rsidRPr="00515423">
        <w:rPr>
          <w:rFonts w:ascii="Times New Roman" w:eastAsia="Times New Roman" w:hAnsi="Times New Roman" w:cs="Times New Roman"/>
          <w:u w:val="single"/>
          <w:lang w:eastAsia="ru-RU"/>
        </w:rPr>
        <w:t>оригинала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письма на возврат денежных средств) с учетом фактически понесенных затрат Принципала.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6.1. Агент несет ответственность перед Принципалом за надлежащее выполнение условий настоящего Договора, в том числе, но не ограничиваясь, за непредставление или представление недостоверной </w:t>
      </w: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информации о туре своему клиенту (туристу).  В случае ненадлежащего выполнения Агентом своих обязательств, делающих невозможным оформление и участие клиента (туриста) Агента в туре, обязательства Принципала по обслуживанию клиента (туриста) Агента прекращаются, ранее перечисленные суммы удерживаются в соответствии с фактическими затратами.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Всю ответственность за исполнение договора о реализации туристского продукта, заключенного между Агентом и клиентом, несет Агент. Если неисполнение договорных обязательств Агента перед клиентом произошло по причинам, за которые отвечает Принципал, Агент вправе адресовать Принципалу соответствующее требование клиента. 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наличии оснований, предусмотренных Федеральным законом «Об основах туристской деятельности в Российской Федерации», клиенту и/или иным туристам могут осуществляться выплаты страхового возмещения по договору страхования ответственности туроператора либо уплата денежной суммы по банковской гарантии туроператора. Сведения о порядке и сроках предъявления клиентами (туристами) требований о выплате страхового возмещения по договору страхования ответственности туроператора, а также информация об основаниях для осуществления таких выплат по договору страхования ответственности туроператора определяются в соответствии с Договором гражданской ответственности Принципала.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Принципал несет ответственность перед Агентом за качество предоставляемых клиентам Агента услуг, входящих в состав тура. В случае невыполнения Принципалом обязательств по предоставлению туристских услуг клиенту Агента, Принципал по результатам рассмотрения претензии возмещает Агенту стоимость не предоставленных его клиенту услуг, а Агент производит компенсационную выплату своему клиенту.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Принципал оставляет за собой право в виде исключения (в частности, при наступление форс-мажорных обстоятельств) вносить в программы туров изменения, может перенести сроки поездки, изменить способ доставки туристов или маршрут, при сохранении общей структуры тура и сохранении качества предлагаемых услуг, при условии обязательного письменного уведомления Агента. Никакая компенсация в этом случае не предусмотрена. В случаях, связанных с невыполнением обязательств авто-, ж/д-, авиа-, морскими и иными перевозчиками, ответственность в отношении каждого туриста и его багажа несет соответствующий перевозчик. </w:t>
      </w:r>
    </w:p>
    <w:p w:rsidR="002D36EF" w:rsidRPr="00515423" w:rsidRDefault="002D36EF" w:rsidP="002D36EF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Стороны освобождаются от ответственности за неисполнение (ненадлежащее исполнение) обязательств по настоящему Договору в случае возникновения форс-мажорных обстоятельств (стихийных бедствий, военных действий, забастовок, решений органов власти, изменений графика движения транспорта и т.п.), делающих невозможным для одной из сторон выполнение настоящего Договора.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6.5. Претензии клиентов (туристов) Агента принимаются Принципалом при соблюдении следующих условий: претензии подаются только в письменной форме в течение </w:t>
      </w:r>
      <w:r w:rsidR="00B47C03" w:rsidRPr="00515423">
        <w:rPr>
          <w:rFonts w:ascii="Times New Roman" w:eastAsia="Times New Roman" w:hAnsi="Times New Roman" w:cs="Times New Roman"/>
          <w:b/>
          <w:lang w:eastAsia="ru-RU"/>
        </w:rPr>
        <w:t>10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 календарных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с даты окончании тура с приложением сопроводительного письма Агента и документов, подтверждающих обоснованность претензионных требований клиентов (туристов) Агента. В претензии клиента (туриста) должны указываться: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фамилия, имя, отчество, адрес места жительства клиента (туриста);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номер договора с клиентом (туристом) и дата его заключения;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информация об обстоятельствах, свидетельствующих о неисполнении или ненадлежащем исполнении Принципалом обязательств по обеспечению предоставления туристских услуг, о наличии существенных недостатков туристского продукта, включая существенные нарушения требований к качеству туристского продукта;</w:t>
      </w:r>
    </w:p>
    <w:p w:rsidR="002D36EF" w:rsidRPr="00515423" w:rsidRDefault="002D36EF" w:rsidP="002D36EF">
      <w:pPr>
        <w:numPr>
          <w:ilvl w:val="0"/>
          <w:numId w:val="7"/>
        </w:numPr>
        <w:tabs>
          <w:tab w:val="num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размер денежных средств, подлежащих уплате клиенту (туристу).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Претензии клиентов (туристов) Агента, поданные напрямую Принципалу, к рассмотрению не принимаются. Принципал рассматривает полученную претензию в течение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>10 календарных дней</w:t>
      </w:r>
      <w:r w:rsidRPr="00515423">
        <w:rPr>
          <w:rFonts w:ascii="Times New Roman" w:eastAsia="Times New Roman" w:hAnsi="Times New Roman" w:cs="Times New Roman"/>
          <w:lang w:eastAsia="ru-RU"/>
        </w:rPr>
        <w:t xml:space="preserve"> с момента получения и дает письменный ответ Агенту. На основании письменного ответа Принципала Агент предоставляет ответ своему клиенту (туристу).</w:t>
      </w:r>
    </w:p>
    <w:p w:rsidR="002D36EF" w:rsidRPr="00515423" w:rsidRDefault="002D36EF" w:rsidP="002D36EF">
      <w:pPr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7.1. Договор составлен в двух экземплярах на русском языке, имеющем равную юридическую силу, по одному экземпляру для каждой стороны. Настоящий Договор вступает в силу с момента его подписания и действует в течении одного календарного года. Договор может быть продлен на следующий годовой срок, если ни одна из сторон не уведомит другую об отказе от участия в Договоре не позднее, чем за один месяц до окончания срока его действия.</w:t>
      </w:r>
    </w:p>
    <w:p w:rsidR="002D36EF" w:rsidRPr="00515423" w:rsidRDefault="002D36EF" w:rsidP="002D36EF">
      <w:pPr>
        <w:tabs>
          <w:tab w:val="num" w:pos="2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7.2. Все изменения и дополнения к настоящему Договору оформляются в письменном виде и скрепляются подписями и печатями обеих сторон. Сторона должна уведомить другую сторону в десятидневный срок о всех изменениях ее реквизитов и других обстоятельствах.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lastRenderedPageBreak/>
        <w:t xml:space="preserve">7.3. Все споры между сторонами разрешаются путем переговоров и подписанием соответствующего соглашения. В случае невозможности разрешения споров путем переговоров стороны передают их на рассмотрение в </w:t>
      </w:r>
      <w:r w:rsidRPr="00515423">
        <w:rPr>
          <w:rFonts w:ascii="Times New Roman" w:eastAsia="Times New Roman" w:hAnsi="Times New Roman" w:cs="Times New Roman"/>
          <w:b/>
          <w:lang w:eastAsia="ru-RU"/>
        </w:rPr>
        <w:t xml:space="preserve">Арбитражный суд </w:t>
      </w:r>
      <w:r w:rsidR="00DD2155" w:rsidRPr="00515423">
        <w:rPr>
          <w:rFonts w:ascii="Times New Roman" w:eastAsia="Times New Roman" w:hAnsi="Times New Roman" w:cs="Times New Roman"/>
          <w:b/>
          <w:lang w:eastAsia="ru-RU"/>
        </w:rPr>
        <w:t>Республики Башкортостан</w:t>
      </w:r>
      <w:r w:rsidRPr="00515423">
        <w:rPr>
          <w:rFonts w:ascii="Times New Roman" w:eastAsia="Times New Roman" w:hAnsi="Times New Roman" w:cs="Times New Roman"/>
          <w:lang w:eastAsia="ru-RU"/>
        </w:rPr>
        <w:t>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2D36EF" w:rsidRPr="00515423">
          <w:type w:val="continuous"/>
          <w:pgSz w:w="11907" w:h="16840" w:code="9"/>
          <w:pgMar w:top="567" w:right="567" w:bottom="567" w:left="1418" w:header="709" w:footer="442" w:gutter="0"/>
          <w:cols w:space="567"/>
          <w:noEndnote/>
          <w:docGrid w:linePitch="65"/>
        </w:sectPr>
      </w:pPr>
      <w:r w:rsidRPr="00515423">
        <w:rPr>
          <w:rFonts w:ascii="Times New Roman" w:eastAsia="Times New Roman" w:hAnsi="Times New Roman" w:cs="Times New Roman"/>
          <w:lang w:eastAsia="ru-RU"/>
        </w:rPr>
        <w:t>7.4.Стороны признают равную юридическую силу собственноручной подписи и факсимиле подписи (воспроизведенное механическим способом с использованием клише) при заключении настоящего договора.</w:t>
      </w:r>
    </w:p>
    <w:p w:rsidR="002D36EF" w:rsidRDefault="002D36EF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   АДРЕСА И РЕКВИЗИТЫ СТОРОН</w:t>
      </w:r>
    </w:p>
    <w:p w:rsidR="00515423" w:rsidRPr="00515423" w:rsidRDefault="00515423" w:rsidP="002D36EF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8"/>
        <w:gridCol w:w="5430"/>
      </w:tblGrid>
      <w:tr w:rsidR="002D36EF" w:rsidRPr="00515423" w:rsidTr="00DD2155">
        <w:trPr>
          <w:trHeight w:val="851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C14329" w:rsidRPr="00C14329" w:rsidRDefault="002D36EF" w:rsidP="00C143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Принципал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 xml:space="preserve"> ООО "ХАЗИНА"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Юридический адрес: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 xml:space="preserve">450059, Россия, Республика Башкортостан, 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г. Уфа, ул. Рихарда Зорге, 9/1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Телефоны: +7-347-246-38-38, 299-16-67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Факс. (347) 246-05-67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ИНН 0278164562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ОГРН 1090280041675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р/с 40702810210000065598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в АО "Тинькофф Банк"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Юридический адрес банка: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123060, г. Москва, 1-й Волоколамский проезд, д. 10, стр. 1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к/с 30101810145250000974</w:t>
            </w:r>
          </w:p>
          <w:p w:rsidR="00C14329" w:rsidRPr="00C14329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ИНН банка 771014069</w:t>
            </w:r>
          </w:p>
          <w:p w:rsidR="002D36EF" w:rsidRPr="00515423" w:rsidRDefault="00C14329" w:rsidP="00C1432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БИК банка 044525974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Агент:</w:t>
            </w:r>
          </w:p>
          <w:p w:rsidR="00DD2155" w:rsidRPr="00515423" w:rsidRDefault="000F2FBA" w:rsidP="00DD21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Фактический адрес: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Контактные телефоны: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1542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ИНН    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КПП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ОГРН 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ОКАТО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ОКПО </w:t>
            </w: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р/с  в </w:t>
            </w:r>
          </w:p>
          <w:p w:rsidR="000F2FBA" w:rsidRPr="00515423" w:rsidRDefault="000F2FBA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2155" w:rsidRPr="00515423" w:rsidRDefault="00DD2155" w:rsidP="00DD21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</w:p>
          <w:p w:rsidR="00DD2155" w:rsidRPr="00515423" w:rsidRDefault="00DD2155" w:rsidP="000F2FBA">
            <w:pPr>
              <w:autoSpaceDE w:val="0"/>
              <w:autoSpaceDN w:val="0"/>
              <w:spacing w:after="0" w:line="480" w:lineRule="auto"/>
              <w:jc w:val="both"/>
              <w:rPr>
                <w:rFonts w:ascii="Times New Roman" w:eastAsiaTheme="minorEastAsia" w:hAnsi="Times New Roman" w:cs="Times New Roman"/>
                <w:color w:val="000000"/>
                <w:lang w:val="en-US" w:eastAsia="zh-CN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</w:p>
        </w:tc>
      </w:tr>
      <w:tr w:rsidR="002D36EF" w:rsidRPr="00515423" w:rsidTr="008641AB">
        <w:trPr>
          <w:trHeight w:val="267"/>
          <w:jc w:val="center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 К.О. Сиразетдинов /</w:t>
            </w:r>
          </w:p>
        </w:tc>
        <w:tc>
          <w:tcPr>
            <w:tcW w:w="5947" w:type="dxa"/>
            <w:tcBorders>
              <w:top w:val="nil"/>
              <w:left w:val="nil"/>
              <w:bottom w:val="nil"/>
              <w:right w:val="nil"/>
            </w:tcBorders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М.П.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_________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______ / ___________</w:t>
            </w:r>
            <w:r w:rsidR="000F2FBA"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515423">
              <w:rPr>
                <w:rFonts w:ascii="Times New Roman" w:eastAsia="Times New Roman" w:hAnsi="Times New Roman" w:cs="Times New Roman"/>
                <w:bCs/>
                <w:lang w:eastAsia="ru-RU"/>
              </w:rPr>
              <w:t>_____/</w:t>
            </w:r>
          </w:p>
        </w:tc>
      </w:tr>
    </w:tbl>
    <w:p w:rsidR="002D36EF" w:rsidRPr="00515423" w:rsidRDefault="002D36EF" w:rsidP="00C22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bCs/>
          <w:lang w:eastAsia="ru-RU"/>
        </w:rPr>
        <w:br w:type="page"/>
      </w:r>
      <w:r w:rsidRPr="0051542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 к Агентскому договору №_______  от   __  ______ 20__ г.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ТАБЛИЦА ПОНЕСЕННЫХ ЗАТРАТ ПРИ ИЗМЕНЕНИИ ДОГОВОРА</w:t>
      </w:r>
      <w:r w:rsidRPr="00515423">
        <w:rPr>
          <w:rFonts w:ascii="Times New Roman" w:eastAsia="Times New Roman" w:hAnsi="Times New Roman" w:cs="Times New Roman"/>
          <w:b/>
          <w:lang w:eastAsia="ru-RU"/>
        </w:rPr>
        <w:br/>
      </w:r>
    </w:p>
    <w:p w:rsidR="002D36EF" w:rsidRPr="00515423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ООО «ХАЗИНА» в лице Генераль</w:t>
      </w:r>
      <w:r w:rsidR="008A5850" w:rsidRPr="00515423">
        <w:rPr>
          <w:rFonts w:ascii="Times New Roman" w:eastAsia="Times New Roman" w:hAnsi="Times New Roman" w:cs="Times New Roman"/>
          <w:lang w:eastAsia="ru-RU"/>
        </w:rPr>
        <w:t>ного директора К.О. Сиразетдинова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Общие сведения о  фактически понесенных затратах, удерживаемых Принципалом при изменении Агентом состава и качества услуг или отказе туриста от поездки, которые по запросу могут быть подтверждены сметой расходов.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1786"/>
        <w:gridCol w:w="1517"/>
        <w:gridCol w:w="1517"/>
        <w:gridCol w:w="1527"/>
        <w:gridCol w:w="1435"/>
      </w:tblGrid>
      <w:tr w:rsidR="002D36EF" w:rsidRPr="00515423" w:rsidTr="00B47C03">
        <w:trPr>
          <w:trHeight w:val="120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Доля удерживаемых затрат от стоимости тура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До 20%</w:t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(но не менее 1000 руб.)</w:t>
            </w:r>
          </w:p>
        </w:tc>
        <w:tc>
          <w:tcPr>
            <w:tcW w:w="148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50%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70%</w:t>
            </w:r>
          </w:p>
        </w:tc>
        <w:tc>
          <w:tcPr>
            <w:tcW w:w="149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85%</w:t>
            </w:r>
          </w:p>
        </w:tc>
        <w:tc>
          <w:tcPr>
            <w:tcW w:w="1403" w:type="dxa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95%</w:t>
            </w:r>
          </w:p>
        </w:tc>
      </w:tr>
      <w:tr w:rsidR="002D36EF" w:rsidRPr="00515423" w:rsidTr="00B47C03">
        <w:trPr>
          <w:trHeight w:val="299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2D36EF" w:rsidRPr="00515423" w:rsidRDefault="00B47C03" w:rsidP="00B47C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Туры по России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2D36EF" w:rsidRPr="00515423" w:rsidRDefault="00B47C03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2D36EF"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дней и более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B47C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B47C03"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-15 дней до начала тура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14-8 дней до начала тура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 дней - до момента начала тура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от момента начала до момента окончания тура</w:t>
            </w:r>
          </w:p>
        </w:tc>
      </w:tr>
      <w:tr w:rsidR="002D36EF" w:rsidRPr="00515423" w:rsidTr="00B47C03">
        <w:trPr>
          <w:trHeight w:val="186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Все туры/услуги в период праздников, 24.12-12.01, 27.04-12.05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30 дней и более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29-25 дней до начала тура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24-15 дней до начала тура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14-8 дней до начала тура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b/>
                <w:lang w:eastAsia="ru-RU"/>
              </w:rPr>
              <w:t>7 дней до начала тура - до момента окончания тура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Отказом от поездки считается личное заявление туриста или Агента. Если заявление об отказе не поступает на момент начала тура, поездка считается состоявшейся.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отказе туриста от поездки ввиду форс-мажорных обстоятельств, болезни, изменение графика движения транспорта и др., при наличии подтверждающих документов и личного заявления туриста, Принципал может рассмотреть возможность уменьшения суммы удерживаемых  убытков, после согласования с поставщиками услуг.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 даты подписания и действует до истечения срока действия Агентского договора.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tbl>
      <w:tblPr>
        <w:tblW w:w="0" w:type="auto"/>
        <w:tblLook w:val="04A0"/>
      </w:tblPr>
      <w:tblGrid>
        <w:gridCol w:w="4785"/>
        <w:gridCol w:w="4786"/>
      </w:tblGrid>
      <w:tr w:rsidR="002D36EF" w:rsidRPr="00515423" w:rsidTr="008641AB">
        <w:tc>
          <w:tcPr>
            <w:tcW w:w="4785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Принципал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_____________ / К.О. Сиразетдинов/ 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Агент: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_______________________ / _______________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М.П.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515423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№2 к Агентскому договору №_________  от   __  _________ 201__ г.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5423">
        <w:rPr>
          <w:rFonts w:ascii="Times New Roman" w:eastAsia="Times New Roman" w:hAnsi="Times New Roman" w:cs="Times New Roman"/>
          <w:b/>
          <w:lang w:eastAsia="ru-RU"/>
        </w:rPr>
        <w:t>РАЗМЕР КОМИССИОННОГО ВОЗНАГРАЖДЕНИЯ</w:t>
      </w:r>
      <w:r w:rsidRPr="00515423">
        <w:rPr>
          <w:rFonts w:ascii="Times New Roman" w:eastAsia="Times New Roman" w:hAnsi="Times New Roman" w:cs="Times New Roman"/>
          <w:b/>
          <w:lang w:eastAsia="ru-RU"/>
        </w:rPr>
        <w:br/>
      </w:r>
    </w:p>
    <w:p w:rsidR="002D36EF" w:rsidRPr="00515423" w:rsidRDefault="002D36EF" w:rsidP="002D36EF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ООО «ХАЗИНА» в лице Генерально</w:t>
      </w:r>
      <w:r w:rsidR="008A5850" w:rsidRPr="00515423">
        <w:rPr>
          <w:rFonts w:ascii="Times New Roman" w:eastAsia="Times New Roman" w:hAnsi="Times New Roman" w:cs="Times New Roman"/>
          <w:lang w:eastAsia="ru-RU"/>
        </w:rPr>
        <w:t>го директора К.О. Сиразетдинова</w:t>
      </w:r>
      <w:r w:rsidRPr="00515423">
        <w:rPr>
          <w:rFonts w:ascii="Times New Roman" w:eastAsia="Times New Roman" w:hAnsi="Times New Roman" w:cs="Times New Roman"/>
          <w:lang w:eastAsia="ru-RU"/>
        </w:rPr>
        <w:t>, именуемое в дальнейшем «Принципал», и _______________________________________________ в лице ______________________________, именуемое в дальнейшем «Агент», соглашаются о нижеследующем:</w:t>
      </w:r>
    </w:p>
    <w:p w:rsidR="002D36EF" w:rsidRPr="00515423" w:rsidRDefault="002D36EF" w:rsidP="002D36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 xml:space="preserve">При реализации стандартных туров (опубликованных на сайте или в каталогах Принципала) агентское вознаграждение составляет </w:t>
      </w:r>
      <w:r w:rsidR="00B47C03" w:rsidRPr="00515423">
        <w:rPr>
          <w:rFonts w:ascii="Times New Roman" w:eastAsia="Times New Roman" w:hAnsi="Times New Roman" w:cs="Times New Roman"/>
          <w:lang w:eastAsia="ru-RU"/>
        </w:rPr>
        <w:t xml:space="preserve">от 5 (пять) до </w:t>
      </w:r>
      <w:r w:rsidRPr="00515423">
        <w:rPr>
          <w:rFonts w:ascii="Times New Roman" w:eastAsia="Times New Roman" w:hAnsi="Times New Roman" w:cs="Times New Roman"/>
          <w:lang w:eastAsia="ru-RU"/>
        </w:rPr>
        <w:t>10 (десять) процентов от стоимости тура.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lang w:eastAsia="ru-RU"/>
        </w:rPr>
        <w:t>При реализации нестандартных туров (индивидуальных туров, подготовленных Принципалом по заказу Агента, прочих туров, неопубликованных на сайте или в каталогах Принципала) агентское вознаграждение составляет величину, определяемую по соглашению сторон при заказе тура.</w:t>
      </w:r>
      <w:r w:rsidRPr="00515423">
        <w:rPr>
          <w:rFonts w:ascii="Times New Roman" w:eastAsia="Times New Roman" w:hAnsi="Times New Roman" w:cs="Times New Roman"/>
          <w:lang w:eastAsia="ru-RU"/>
        </w:rPr>
        <w:br/>
      </w:r>
    </w:p>
    <w:p w:rsidR="002D36EF" w:rsidRPr="00515423" w:rsidRDefault="002D36EF" w:rsidP="002D36EF">
      <w:pPr>
        <w:numPr>
          <w:ilvl w:val="0"/>
          <w:numId w:val="8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t>Подписи сторон:</w:t>
      </w:r>
      <w:r w:rsidRPr="00515423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tbl>
      <w:tblPr>
        <w:tblW w:w="0" w:type="auto"/>
        <w:tblLook w:val="04A0"/>
      </w:tblPr>
      <w:tblGrid>
        <w:gridCol w:w="4785"/>
        <w:gridCol w:w="4786"/>
      </w:tblGrid>
      <w:tr w:rsidR="002D36EF" w:rsidRPr="00515423" w:rsidTr="008641AB">
        <w:tc>
          <w:tcPr>
            <w:tcW w:w="4785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Принципал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  <w:t>_____________ / К.О. Сиразетдинов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М.П. </w:t>
            </w:r>
          </w:p>
        </w:tc>
        <w:tc>
          <w:tcPr>
            <w:tcW w:w="4786" w:type="dxa"/>
            <w:shd w:val="clear" w:color="auto" w:fill="auto"/>
          </w:tcPr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Агент: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2D36EF" w:rsidRPr="00515423" w:rsidRDefault="002D36EF" w:rsidP="002D36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t>_______________________ / _______________ /</w:t>
            </w:r>
            <w:r w:rsidRPr="0051542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154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М.П.</w:t>
            </w:r>
          </w:p>
        </w:tc>
      </w:tr>
    </w:tbl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6EF" w:rsidRPr="00515423" w:rsidRDefault="002D36EF" w:rsidP="002D3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D0423" w:rsidRPr="00515423" w:rsidRDefault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BD0423" w:rsidRPr="00515423" w:rsidRDefault="00BD0423" w:rsidP="00BD0423">
      <w:pPr>
        <w:rPr>
          <w:rFonts w:ascii="Times New Roman" w:hAnsi="Times New Roman" w:cs="Times New Roman"/>
        </w:rPr>
      </w:pPr>
    </w:p>
    <w:p w:rsidR="003C6B41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  <w:r w:rsidRPr="00515423">
        <w:rPr>
          <w:rFonts w:ascii="Times New Roman" w:hAnsi="Times New Roman" w:cs="Times New Roman"/>
        </w:rPr>
        <w:tab/>
      </w: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BD0423" w:rsidRPr="00515423" w:rsidRDefault="00BD0423" w:rsidP="00BD0423">
      <w:pPr>
        <w:tabs>
          <w:tab w:val="left" w:pos="700"/>
          <w:tab w:val="left" w:pos="920"/>
          <w:tab w:val="center" w:pos="4677"/>
        </w:tabs>
        <w:jc w:val="center"/>
        <w:rPr>
          <w:rFonts w:ascii="Times New Roman" w:hAnsi="Times New Roman" w:cs="Times New Roman"/>
        </w:rPr>
      </w:pPr>
      <w:r w:rsidRPr="00515423">
        <w:rPr>
          <w:rFonts w:ascii="Times New Roman" w:hAnsi="Times New Roman" w:cs="Times New Roman"/>
        </w:rPr>
        <w:t>КАРТА ПАРТНЕРА (Шаблон)</w:t>
      </w:r>
    </w:p>
    <w:p w:rsidR="00BD0423" w:rsidRPr="00515423" w:rsidRDefault="00BD0423" w:rsidP="00BD0423">
      <w:pPr>
        <w:tabs>
          <w:tab w:val="left" w:pos="700"/>
          <w:tab w:val="left" w:pos="920"/>
          <w:tab w:val="center" w:pos="4677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BD0423" w:rsidRPr="00515423" w:rsidTr="004778D3">
        <w:trPr>
          <w:trHeight w:val="841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Общество с ограниченной ответственностью «ХАЗИНА»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450059, Россия, Республика Башкортостан, г. Уфа, Рихарда Зорге, 9/1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  <w:tab w:val="center" w:pos="4677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0278164562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027801001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40702810210000065598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Наименование Банка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АО "Тинькофф Банк"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30101810145250000974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БИК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C14329" w:rsidP="00BD0423">
            <w:pPr>
              <w:tabs>
                <w:tab w:val="left" w:pos="700"/>
                <w:tab w:val="left" w:pos="3915"/>
              </w:tabs>
              <w:rPr>
                <w:rFonts w:ascii="Times New Roman" w:hAnsi="Times New Roman" w:cs="Times New Roman"/>
              </w:rPr>
            </w:pPr>
            <w:r w:rsidRPr="00C14329">
              <w:rPr>
                <w:rFonts w:ascii="Times New Roman" w:eastAsia="Times New Roman" w:hAnsi="Times New Roman" w:cs="Times New Roman"/>
                <w:lang w:eastAsia="ru-RU"/>
              </w:rPr>
              <w:t>044525974</w:t>
            </w:r>
            <w:r w:rsidR="00BD0423" w:rsidRPr="00515423">
              <w:rPr>
                <w:rFonts w:ascii="Times New Roman" w:hAnsi="Times New Roman" w:cs="Times New Roman"/>
                <w:color w:val="333333"/>
              </w:rPr>
              <w:tab/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1090280041675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454454" w:rsidP="004778D3">
            <w:pPr>
              <w:tabs>
                <w:tab w:val="left" w:pos="700"/>
              </w:tabs>
              <w:rPr>
                <w:rFonts w:ascii="Times New Roman" w:hAnsi="Times New Roman" w:cs="Times New Roman"/>
                <w:color w:val="333333"/>
              </w:rPr>
            </w:pPr>
            <w:r w:rsidRPr="00515423">
              <w:rPr>
                <w:rFonts w:ascii="Times New Roman" w:hAnsi="Times New Roman" w:cs="Times New Roman"/>
                <w:color w:val="333333"/>
              </w:rPr>
              <w:t>63.30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Директор 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Сиразетдинов Комил Олимович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Действует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На основании Устава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 xml:space="preserve">Телефон/факс: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(347) 246-38-38 / 246-05-67</w:t>
            </w:r>
          </w:p>
        </w:tc>
      </w:tr>
      <w:tr w:rsidR="00BD0423" w:rsidRPr="00515423" w:rsidTr="004778D3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Адрес для отправки почтовой корреспонденции: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23" w:rsidRPr="00515423" w:rsidRDefault="00BD0423" w:rsidP="004778D3">
            <w:pPr>
              <w:tabs>
                <w:tab w:val="left" w:pos="700"/>
              </w:tabs>
              <w:rPr>
                <w:rFonts w:ascii="Times New Roman" w:hAnsi="Times New Roman" w:cs="Times New Roman"/>
              </w:rPr>
            </w:pPr>
            <w:r w:rsidRPr="00515423">
              <w:rPr>
                <w:rFonts w:ascii="Times New Roman" w:hAnsi="Times New Roman" w:cs="Times New Roman"/>
              </w:rPr>
              <w:t>450059, Россия, Республика Башкортостан, г. Уфа, Рихарда Зорге, 9/1</w:t>
            </w:r>
          </w:p>
        </w:tc>
      </w:tr>
    </w:tbl>
    <w:p w:rsidR="00BD0423" w:rsidRPr="00515423" w:rsidRDefault="00BD0423" w:rsidP="00BD0423">
      <w:pPr>
        <w:jc w:val="center"/>
        <w:rPr>
          <w:rFonts w:ascii="Times New Roman" w:hAnsi="Times New Roman" w:cs="Times New Roman"/>
          <w:b/>
        </w:rPr>
      </w:pPr>
    </w:p>
    <w:p w:rsidR="00BD0423" w:rsidRPr="00515423" w:rsidRDefault="00BD0423" w:rsidP="00BD0423">
      <w:pPr>
        <w:tabs>
          <w:tab w:val="left" w:pos="6810"/>
        </w:tabs>
        <w:rPr>
          <w:rFonts w:ascii="Times New Roman" w:hAnsi="Times New Roman" w:cs="Times New Roman"/>
        </w:rPr>
      </w:pPr>
    </w:p>
    <w:p w:rsidR="00C22688" w:rsidRPr="00515423" w:rsidRDefault="00C22688">
      <w:pPr>
        <w:tabs>
          <w:tab w:val="left" w:pos="6810"/>
        </w:tabs>
        <w:rPr>
          <w:rFonts w:ascii="Times New Roman" w:hAnsi="Times New Roman" w:cs="Times New Roman"/>
        </w:rPr>
      </w:pPr>
    </w:p>
    <w:sectPr w:rsidR="00C22688" w:rsidRPr="00515423" w:rsidSect="00070DDA">
      <w:footerReference w:type="default" r:id="rId15"/>
      <w:type w:val="continuous"/>
      <w:pgSz w:w="11907" w:h="16840" w:code="9"/>
      <w:pgMar w:top="567" w:right="567" w:bottom="567" w:left="1418" w:header="360" w:footer="443" w:gutter="0"/>
      <w:cols w:space="709"/>
      <w:noEndnote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171" w:rsidRDefault="008F2171">
      <w:pPr>
        <w:spacing w:after="0" w:line="240" w:lineRule="auto"/>
      </w:pPr>
      <w:r>
        <w:separator/>
      </w:r>
    </w:p>
  </w:endnote>
  <w:endnote w:type="continuationSeparator" w:id="1">
    <w:p w:rsidR="008F2171" w:rsidRDefault="008F2171">
      <w:pPr>
        <w:spacing w:after="0" w:line="240" w:lineRule="auto"/>
      </w:pPr>
      <w:r>
        <w:continuationSeparator/>
      </w:r>
    </w:p>
  </w:endnote>
  <w:endnote w:type="continuationNotice" w:id="2">
    <w:p w:rsidR="008F2171" w:rsidRDefault="008F217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dso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6" w:rsidRDefault="00E6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6" w:rsidRDefault="00E6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4329">
      <w:rPr>
        <w:rStyle w:val="a5"/>
        <w:noProof/>
      </w:rPr>
      <w:t>5</w:t>
    </w:r>
    <w:r>
      <w:rPr>
        <w:rStyle w:val="a5"/>
      </w:rPr>
      <w:fldChar w:fldCharType="end"/>
    </w:r>
  </w:p>
  <w:p w:rsidR="008A5850" w:rsidRDefault="008A5850" w:rsidP="008A5850">
    <w:pPr>
      <w:pStyle w:val="a3"/>
      <w:ind w:right="360"/>
    </w:pPr>
  </w:p>
  <w:p w:rsidR="008A5850" w:rsidRPr="008A5850" w:rsidRDefault="008A5850" w:rsidP="008A5850">
    <w:pPr>
      <w:pStyle w:val="a3"/>
      <w:ind w:right="360"/>
    </w:pPr>
    <w:r>
      <w:t>Принципал __________ / ___________________                                  Агент __________ / ___________________</w:t>
    </w:r>
  </w:p>
  <w:p w:rsidR="00434236" w:rsidRPr="008A5850" w:rsidRDefault="0043423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6" w:rsidRDefault="00E676B1">
    <w:pPr>
      <w:pStyle w:val="a3"/>
      <w:framePr w:wrap="around" w:vAnchor="text" w:hAnchor="margin" w:xAlign="center" w:y="1"/>
      <w:rPr>
        <w:rStyle w:val="a5"/>
        <w:rFonts w:ascii="Calibri" w:hAnsi="Calibri"/>
      </w:rPr>
    </w:pPr>
    <w:r>
      <w:rPr>
        <w:rStyle w:val="a5"/>
        <w:rFonts w:ascii="Calibri" w:hAnsi="Calibri"/>
      </w:rPr>
      <w:fldChar w:fldCharType="begin"/>
    </w:r>
    <w:r w:rsidR="002D36EF">
      <w:rPr>
        <w:rStyle w:val="a5"/>
        <w:rFonts w:ascii="Calibri" w:hAnsi="Calibri"/>
      </w:rPr>
      <w:instrText xml:space="preserve">PAGE  </w:instrText>
    </w:r>
    <w:r>
      <w:rPr>
        <w:rStyle w:val="a5"/>
        <w:rFonts w:ascii="Calibri" w:hAnsi="Calibri"/>
      </w:rPr>
      <w:fldChar w:fldCharType="separate"/>
    </w:r>
    <w:r w:rsidR="00C14329">
      <w:rPr>
        <w:rStyle w:val="a5"/>
        <w:rFonts w:ascii="Calibri" w:hAnsi="Calibri"/>
        <w:noProof/>
      </w:rPr>
      <w:t>8</w:t>
    </w:r>
    <w:r>
      <w:rPr>
        <w:rStyle w:val="a5"/>
        <w:rFonts w:ascii="Calibri" w:hAnsi="Calibri"/>
      </w:rPr>
      <w:fldChar w:fldCharType="end"/>
    </w:r>
  </w:p>
  <w:p w:rsidR="00434236" w:rsidRDefault="00434236">
    <w:pPr>
      <w:pStyle w:val="a3"/>
    </w:pPr>
  </w:p>
  <w:p w:rsidR="00BD0423" w:rsidRDefault="00BD0423">
    <w:pPr>
      <w:pStyle w:val="a3"/>
    </w:pPr>
    <w:r>
      <w:t>Принципал __________ / ___________________                                  Агент __________ /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171" w:rsidRDefault="008F2171">
      <w:pPr>
        <w:spacing w:after="0" w:line="240" w:lineRule="auto"/>
      </w:pPr>
      <w:r>
        <w:separator/>
      </w:r>
    </w:p>
  </w:footnote>
  <w:footnote w:type="continuationSeparator" w:id="1">
    <w:p w:rsidR="008F2171" w:rsidRDefault="008F2171">
      <w:pPr>
        <w:spacing w:after="0" w:line="240" w:lineRule="auto"/>
      </w:pPr>
      <w:r>
        <w:continuationSeparator/>
      </w:r>
    </w:p>
  </w:footnote>
  <w:footnote w:type="continuationNotice" w:id="2">
    <w:p w:rsidR="008F2171" w:rsidRDefault="008F217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6" w:rsidRDefault="00E676B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3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4236" w:rsidRDefault="0043423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36" w:rsidRDefault="002D36EF">
    <w:pPr>
      <w:pStyle w:val="a6"/>
      <w:tabs>
        <w:tab w:val="clear" w:pos="4677"/>
        <w:tab w:val="clear" w:pos="9355"/>
        <w:tab w:val="center" w:pos="4961"/>
        <w:tab w:val="right" w:pos="9922"/>
      </w:tabs>
      <w:rPr>
        <w:rFonts w:ascii="Calibri" w:hAnsi="Calibri" w:cs="Calibri"/>
        <w:sz w:val="14"/>
        <w:szCs w:val="14"/>
        <w:lang w:val="en-US"/>
      </w:rPr>
    </w:pPr>
    <w:r>
      <w:rPr>
        <w:rFonts w:ascii="Calibri" w:hAnsi="Calibri" w:cs="Calibri"/>
        <w:sz w:val="14"/>
        <w:szCs w:val="14"/>
      </w:rPr>
      <w:tab/>
    </w:r>
    <w:r>
      <w:rPr>
        <w:rFonts w:ascii="Calibri" w:hAnsi="Calibri" w:cs="Calibri"/>
        <w:sz w:val="14"/>
        <w:szCs w:val="1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C83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70097A"/>
    <w:multiLevelType w:val="hybridMultilevel"/>
    <w:tmpl w:val="942CC6B2"/>
    <w:lvl w:ilvl="0" w:tplc="47A605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4615B"/>
    <w:multiLevelType w:val="hybridMultilevel"/>
    <w:tmpl w:val="DE72374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0918A9"/>
    <w:multiLevelType w:val="multilevel"/>
    <w:tmpl w:val="650C01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48AF2065"/>
    <w:multiLevelType w:val="hybridMultilevel"/>
    <w:tmpl w:val="0980E67C"/>
    <w:lvl w:ilvl="0" w:tplc="7CCE7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dsor" w:hAnsi="Windsor" w:hint="default"/>
        <w:b w:val="0"/>
        <w:i w:val="0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54E55"/>
    <w:multiLevelType w:val="hybridMultilevel"/>
    <w:tmpl w:val="22B83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7148E5"/>
    <w:multiLevelType w:val="multilevel"/>
    <w:tmpl w:val="000057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72F73031"/>
    <w:multiLevelType w:val="multilevel"/>
    <w:tmpl w:val="06BA83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enforcement="0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A0C3D"/>
    <w:rsid w:val="00045766"/>
    <w:rsid w:val="00070DDA"/>
    <w:rsid w:val="000910C9"/>
    <w:rsid w:val="00092254"/>
    <w:rsid w:val="000B32AE"/>
    <w:rsid w:val="000F2FBA"/>
    <w:rsid w:val="00175A91"/>
    <w:rsid w:val="001957B1"/>
    <w:rsid w:val="001E0279"/>
    <w:rsid w:val="00220CDB"/>
    <w:rsid w:val="002D36EF"/>
    <w:rsid w:val="003C6B41"/>
    <w:rsid w:val="00434236"/>
    <w:rsid w:val="00454454"/>
    <w:rsid w:val="00495151"/>
    <w:rsid w:val="00497135"/>
    <w:rsid w:val="00515423"/>
    <w:rsid w:val="00535C00"/>
    <w:rsid w:val="00553944"/>
    <w:rsid w:val="006144D5"/>
    <w:rsid w:val="006E22AB"/>
    <w:rsid w:val="006F1E62"/>
    <w:rsid w:val="00784AC0"/>
    <w:rsid w:val="008A5850"/>
    <w:rsid w:val="008F2171"/>
    <w:rsid w:val="00951172"/>
    <w:rsid w:val="00983A6E"/>
    <w:rsid w:val="009A0C3D"/>
    <w:rsid w:val="00A17944"/>
    <w:rsid w:val="00A86B94"/>
    <w:rsid w:val="00AC5466"/>
    <w:rsid w:val="00AD1C6A"/>
    <w:rsid w:val="00B1382F"/>
    <w:rsid w:val="00B47C03"/>
    <w:rsid w:val="00BB77C7"/>
    <w:rsid w:val="00BD0423"/>
    <w:rsid w:val="00BF6006"/>
    <w:rsid w:val="00C07020"/>
    <w:rsid w:val="00C127CB"/>
    <w:rsid w:val="00C14329"/>
    <w:rsid w:val="00C22688"/>
    <w:rsid w:val="00C765D6"/>
    <w:rsid w:val="00CF1666"/>
    <w:rsid w:val="00D5041F"/>
    <w:rsid w:val="00DD2155"/>
    <w:rsid w:val="00E461EA"/>
    <w:rsid w:val="00E60D17"/>
    <w:rsid w:val="00E676B1"/>
    <w:rsid w:val="00FB5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D36EF"/>
  </w:style>
  <w:style w:type="paragraph" w:styleId="a6">
    <w:name w:val="header"/>
    <w:basedOn w:val="a"/>
    <w:link w:val="a7"/>
    <w:uiPriority w:val="99"/>
    <w:rsid w:val="002D36E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D36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A585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7944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BD04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estr.russiatouris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xazina.trave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xazina.trav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29751-CEE4-4E05-A904-49BEEFE1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3444</Words>
  <Characters>19632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хазина</cp:lastModifiedBy>
  <cp:revision>2</cp:revision>
  <cp:lastPrinted>2016-02-09T13:46:00Z</cp:lastPrinted>
  <dcterms:created xsi:type="dcterms:W3CDTF">2019-02-19T12:57:00Z</dcterms:created>
  <dcterms:modified xsi:type="dcterms:W3CDTF">2019-02-19T12:57:00Z</dcterms:modified>
</cp:coreProperties>
</file>