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515423">
        <w:rPr>
          <w:rFonts w:ascii="Times New Roman" w:eastAsia="Times New Roman" w:hAnsi="Times New Roman" w:cs="Times New Roman"/>
          <w:b/>
          <w:lang w:eastAsia="ru-RU"/>
        </w:rPr>
        <w:t>АГЕНТСКИЙ ДОГОВОР № __________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6EF" w:rsidRPr="00515423" w:rsidRDefault="002D36EF" w:rsidP="008A58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"___" _______________20</w:t>
      </w:r>
      <w:r w:rsidR="00B47C03" w:rsidRPr="00515423">
        <w:rPr>
          <w:rFonts w:ascii="Times New Roman" w:eastAsia="Times New Roman" w:hAnsi="Times New Roman" w:cs="Times New Roman"/>
          <w:b/>
          <w:lang w:eastAsia="ru-RU"/>
        </w:rPr>
        <w:t xml:space="preserve"> ___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г.                  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ab/>
      </w:r>
      <w:r w:rsidRPr="00515423">
        <w:rPr>
          <w:rFonts w:ascii="Times New Roman" w:eastAsia="Times New Roman" w:hAnsi="Times New Roman" w:cs="Times New Roman"/>
          <w:b/>
          <w:lang w:eastAsia="ru-RU"/>
        </w:rPr>
        <w:tab/>
      </w:r>
      <w:r w:rsidRPr="00515423">
        <w:rPr>
          <w:rFonts w:ascii="Times New Roman" w:eastAsia="Times New Roman" w:hAnsi="Times New Roman" w:cs="Times New Roman"/>
          <w:b/>
          <w:lang w:eastAsia="ru-RU"/>
        </w:rPr>
        <w:tab/>
        <w:t xml:space="preserve">г. </w:t>
      </w:r>
      <w:r w:rsidR="00553944" w:rsidRPr="00515423">
        <w:rPr>
          <w:rFonts w:ascii="Times New Roman" w:eastAsia="Times New Roman" w:hAnsi="Times New Roman" w:cs="Times New Roman"/>
          <w:b/>
          <w:lang w:eastAsia="ru-RU"/>
        </w:rPr>
        <w:t>Уфа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2D36EF" w:rsidRPr="00515423" w:rsidSect="00C22688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426" w:right="567" w:bottom="567" w:left="1418" w:header="709" w:footer="443" w:gutter="0"/>
          <w:pgNumType w:start="1"/>
          <w:cols w:space="709"/>
          <w:noEndnote/>
          <w:docGrid w:linePitch="65"/>
        </w:sectPr>
      </w:pPr>
    </w:p>
    <w:p w:rsidR="002D36EF" w:rsidRPr="00515423" w:rsidRDefault="002D36EF" w:rsidP="008A5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D36EF" w:rsidRPr="00515423">
          <w:type w:val="continuous"/>
          <w:pgSz w:w="11907" w:h="16840" w:code="9"/>
          <w:pgMar w:top="567" w:right="567" w:bottom="567" w:left="1418" w:header="709" w:footer="443" w:gutter="0"/>
          <w:cols w:space="567"/>
          <w:noEndnote/>
          <w:docGrid w:linePitch="65"/>
        </w:sect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 «ХАЗИНА»,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реестровы</w:t>
      </w:r>
      <w:r w:rsidR="006144D5" w:rsidRPr="00515423">
        <w:rPr>
          <w:rFonts w:ascii="Times New Roman" w:eastAsia="Times New Roman" w:hAnsi="Times New Roman" w:cs="Times New Roman"/>
          <w:lang w:eastAsia="ru-RU"/>
        </w:rPr>
        <w:t>й номер туроператора МВТ 006088</w:t>
      </w:r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“Принципал”,</w:t>
      </w:r>
      <w:r w:rsidR="00454454" w:rsidRPr="00515423">
        <w:rPr>
          <w:rFonts w:ascii="Times New Roman" w:eastAsia="Times New Roman" w:hAnsi="Times New Roman" w:cs="Times New Roman"/>
          <w:lang w:eastAsia="ru-RU"/>
        </w:rPr>
        <w:t xml:space="preserve"> в лице генерального директора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Сиразетдинова Комила Олимовича, действующего на основании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Устава</w:t>
      </w:r>
      <w:r w:rsidRPr="00515423">
        <w:rPr>
          <w:rFonts w:ascii="Times New Roman" w:eastAsia="Times New Roman" w:hAnsi="Times New Roman" w:cs="Times New Roman"/>
          <w:lang w:eastAsia="ru-RU"/>
        </w:rPr>
        <w:t>,  с одной стороны, и ___________________________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"Агент" в лице ________________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>___</w:t>
      </w:r>
      <w:r w:rsidRPr="00515423">
        <w:rPr>
          <w:rFonts w:ascii="Times New Roman" w:eastAsia="Times New Roman" w:hAnsi="Times New Roman" w:cs="Times New Roman"/>
          <w:lang w:eastAsia="ru-RU"/>
        </w:rPr>
        <w:t>________________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>___________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___ действующего(ей) 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>на основании, ____________</w:t>
      </w:r>
      <w:r w:rsidRPr="00515423">
        <w:rPr>
          <w:rFonts w:ascii="Times New Roman" w:eastAsia="Times New Roman" w:hAnsi="Times New Roman" w:cs="Times New Roman"/>
          <w:lang w:eastAsia="ru-RU"/>
        </w:rPr>
        <w:t>______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>___</w:t>
      </w:r>
      <w:r w:rsidRPr="00515423">
        <w:rPr>
          <w:rFonts w:ascii="Times New Roman" w:eastAsia="Times New Roman" w:hAnsi="Times New Roman" w:cs="Times New Roman"/>
          <w:lang w:eastAsia="ru-RU"/>
        </w:rPr>
        <w:t>_, применяющее ________________________ налогообложения (указать:</w:t>
      </w:r>
      <w:r w:rsidR="00B47C03" w:rsidRPr="00515423">
        <w:rPr>
          <w:rFonts w:ascii="Times New Roman" w:eastAsia="Times New Roman" w:hAnsi="Times New Roman" w:cs="Times New Roman"/>
          <w:lang w:eastAsia="ru-RU"/>
        </w:rPr>
        <w:t xml:space="preserve"> ______________________ </w:t>
      </w:r>
      <w:r w:rsidRPr="00515423">
        <w:rPr>
          <w:rFonts w:ascii="Times New Roman" w:eastAsia="Times New Roman" w:hAnsi="Times New Roman" w:cs="Times New Roman"/>
          <w:lang w:eastAsia="ru-RU"/>
        </w:rPr>
        <w:t>), с другой стороны, при совместном упоминании именуемые “Стороны”, заключили настоящий Договор о нижеследующем:</w:t>
      </w:r>
    </w:p>
    <w:p w:rsidR="002D36EF" w:rsidRPr="00515423" w:rsidRDefault="002D36EF" w:rsidP="002D36EF">
      <w:pPr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ТЕРМИНЫ, ИСПОЛЬЗУЕМЫЕ В ДОГОВОРЕ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Тур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- комплекс услуг по размещению, перевозке, питанию туристов, экскурсионные услуги, а также услуги гидов-переводчиков и другие услуги, предоставляемые в зависимости от целей путешествия.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Программа тура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– документ, содержащий информацию о маршруте и сроках путешествия, стоимости тура, средствах размещения, условиях проживания, программе пребывания и особенностях предоставления экскурсионных, а также иных услуг, предусмотренных договором о предоставлении туристских услуг, или являющихся дополнительными. Если иное не согласовано Сторонами Договора, срок действия Программы тура определяется указанными в ней календарными датами.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Подтверждение бронирования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– документ, подтверждающий бронирование туристского продукта и содержащий информацию о стоимости и потребительских свойствах этого туристского продукта.  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Толкование иных отраслевых терминов и определений осуществляется в соответствии с положениями статьи 1 Федерального закона №132-ФЗ “Об основах туристской деятельности в Российской Федерации”.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2. ФИНАНСОВОЕ ОБЕСПЕЧЕНИЕ</w:t>
      </w:r>
    </w:p>
    <w:p w:rsidR="00535C00" w:rsidRPr="00515423" w:rsidRDefault="002D36EF" w:rsidP="00535C00">
      <w:pPr>
        <w:rPr>
          <w:rFonts w:ascii="Times New Roman" w:eastAsia="Times New Roman" w:hAnsi="Times New Roman" w:cs="Times New Roman"/>
          <w:lang w:eastAsia="zh-CN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515423">
        <w:rPr>
          <w:rFonts w:ascii="Times New Roman" w:eastAsia="Times New Roman" w:hAnsi="Times New Roman" w:cs="Times New Roman"/>
          <w:b/>
          <w:i/>
          <w:lang w:eastAsia="ru-RU"/>
        </w:rPr>
        <w:t xml:space="preserve">Размер финансового обеспечения Принципала в соответствии Договором страхования ответственности туроператора </w:t>
      </w:r>
      <w:r w:rsidR="00E461EA" w:rsidRPr="00E461EA">
        <w:rPr>
          <w:rFonts w:ascii="Times New Roman" w:eastAsia="Times New Roman" w:hAnsi="Times New Roman" w:cs="Times New Roman"/>
          <w:b/>
          <w:i/>
          <w:lang w:eastAsia="ru-RU"/>
        </w:rPr>
        <w:t xml:space="preserve"> № 51-016/2018-Э от 01/08/2018</w:t>
      </w:r>
      <w:r w:rsidR="00E461E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15423">
        <w:rPr>
          <w:rFonts w:ascii="Times New Roman" w:eastAsia="Times New Roman" w:hAnsi="Times New Roman" w:cs="Times New Roman"/>
          <w:b/>
          <w:i/>
          <w:lang w:eastAsia="ru-RU"/>
        </w:rPr>
        <w:t xml:space="preserve">составляет 500 000 рублей (срок действия </w:t>
      </w:r>
      <w:r w:rsidR="00E461EA" w:rsidRPr="00E461EA">
        <w:rPr>
          <w:rFonts w:ascii="Times New Roman" w:eastAsia="Times New Roman" w:hAnsi="Times New Roman" w:cs="Times New Roman"/>
          <w:b/>
          <w:i/>
          <w:lang w:eastAsia="ru-RU"/>
        </w:rPr>
        <w:t>с 08/08/2018 по 07/08/2019</w:t>
      </w:r>
      <w:r w:rsidRPr="00515423">
        <w:rPr>
          <w:rFonts w:ascii="Times New Roman" w:eastAsia="Times New Roman" w:hAnsi="Times New Roman" w:cs="Times New Roman"/>
          <w:b/>
          <w:i/>
          <w:lang w:eastAsia="ru-RU"/>
        </w:rPr>
        <w:t>).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Информация о продлении договора страхования ответственности Принципала на каждый последующий год размещается на сайте </w:t>
      </w:r>
      <w:hyperlink r:id="rId12" w:history="1">
        <w:r w:rsidRPr="0051542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</w:t>
        </w:r>
        <w:r w:rsidRPr="0051542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hazinatur</w:t>
        </w:r>
        <w:r w:rsidRPr="0051542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.ru</w:t>
        </w:r>
      </w:hyperlink>
      <w:r w:rsidR="00175A91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(или в других официальных источниках Принципиала)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, а также на сайте Федерального Агентства по Туризму – </w:t>
      </w:r>
      <w:hyperlink r:id="rId13" w:history="1">
        <w:r w:rsidR="00535C00" w:rsidRPr="00515423">
          <w:rPr>
            <w:rStyle w:val="a8"/>
            <w:rFonts w:ascii="Times New Roman" w:eastAsia="Times New Roman" w:hAnsi="Times New Roman" w:cs="Times New Roman"/>
            <w:lang w:eastAsia="ru-RU"/>
          </w:rPr>
          <w:t>http://reestr.russiatourism.ru/</w:t>
        </w:r>
      </w:hyperlink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535C00">
      <w:pPr>
        <w:rPr>
          <w:rFonts w:ascii="Times New Roman" w:eastAsia="Times New Roman" w:hAnsi="Times New Roman" w:cs="Times New Roman"/>
          <w:lang w:eastAsia="zh-CN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2.2. Страховщик Принципала:</w:t>
      </w:r>
      <w:r w:rsidR="00E461EA" w:rsidRPr="00E461EA">
        <w:t xml:space="preserve"> </w:t>
      </w:r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>АО "Страховая компания "ПАРИ"</w:t>
      </w:r>
      <w:r w:rsidR="00E461E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место нахождения и </w:t>
      </w:r>
      <w:r w:rsidR="00220CDB" w:rsidRPr="00515423">
        <w:rPr>
          <w:rFonts w:ascii="Times New Roman" w:eastAsia="Times New Roman" w:hAnsi="Times New Roman" w:cs="Times New Roman"/>
          <w:b/>
          <w:lang w:eastAsia="ru-RU"/>
        </w:rPr>
        <w:t xml:space="preserve">почтовый адрес: </w:t>
      </w:r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>127015,г Москва, Беговой р-н, ул Расковой, д 34 стр 14</w:t>
      </w:r>
      <w:r w:rsidR="00E461E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D36EF" w:rsidRPr="00515423" w:rsidRDefault="002D36EF" w:rsidP="002D36E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3. ПРЕДМЕТ ДОГОВОРА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3.1. Принципал поручает, а Агент принимает на себя обязательства по реализации от своего имени, но за счет Принципала туристских услуг, организуемых Принципалом. По сделкам, совершенным Агентом с третьими лицами от своего имени и за счет Принципала, Агент приобретает права и становится обязанным, несмотря на то, что Принципал был назван в сделке или вступил в непосредственные отношения по её исполнению. Сделка Агента с 3–ми лицами считается совершенной после получения Агентом от Принципала Подтверждения бронирования и поступления на счет Принципала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100%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оплаты за тур.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3.2. Коммерческая деятельность по реализации туристских услуг осуществляется Агентом на условиях полной финансовой самостоятельности.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3.3. Принципал обязуется выплачивать Агенту вознаграждение, предусмотренное Договором, которое включает все коммерческие расходы Агента по настоящему Договору. Размер вознаграждения определяется согласно Приложению №2, в зависимости от программы и стоимости тура. 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3.4. Дополнительная выгода признается за Агентом как дополнительное вознаграждение и не перечисляется принципалу.     </w:t>
      </w:r>
    </w:p>
    <w:p w:rsidR="002D36EF" w:rsidRPr="00515423" w:rsidRDefault="002D36EF" w:rsidP="002D36EF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</w:t>
      </w:r>
    </w:p>
    <w:p w:rsidR="002D36EF" w:rsidRPr="00515423" w:rsidRDefault="002D36EF" w:rsidP="002D36E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4.1.Права и обязанности Агента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4.1.1. Агент реализует физическим и юридическим лицам туры в форме организованных Принципалом туристско-экскурсионных маршрутов, указанных в программах туров Принципала, действующих на дату совершения путешествия туристами, при этом Агент использует свои бланки туристских путевок, проводит комплектацию туристических групп по согласованной численности и по согласованным программам. Если иное не предусмотрено соглашением между Принципалом и Агентом.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4.1.2. Агент в интересах своих клиентов направляет Принципалу заявку в письменном виде на бронирование мест по маршрутам Принципала и осуществляет продажу клиентам туров только после подтверждения заявки (наличия мест) Принципалом. Поездка считается забронированной, если в течении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3 (трёх) рабочих дней,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но не позднее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2 (двух) рабочих дней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до начала тура, после выставления Подтверждения бронирования, Агент предоставил подтверждение об оплате тура. Любые изменения туристом (Клиентом) в бронировании принимаются от агентства только в письменном виде. Начиная со второго подтверждения изменений туриста по одной заявке, запрошенных Агентством, Агент должен оплатить расходы услуг по перебронированию в размере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500 руб/чел</w:t>
      </w:r>
      <w:r w:rsidRPr="00515423">
        <w:rPr>
          <w:rFonts w:ascii="Times New Roman" w:eastAsia="Times New Roman" w:hAnsi="Times New Roman" w:cs="Times New Roman"/>
          <w:lang w:eastAsia="ru-RU"/>
        </w:rPr>
        <w:t>. В заявке (типовая форма) указывается точное название и дата выезда в тур, Ф.И.О. клиента (туриста), паспортные данные и другие необходимые данные. При подаче заявки Агент гарантирует своевременную оплату.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4.1.3.  Агент при подаче заявки согласовывает с Принципалом программы туров, их сроки и стоимость, в том числе: маршрут тура (пункты назначения), условия размещения и питания; продолжительность (количество дней); экскурсионную программу (количество экскурсий и других мероприятий и т.п.), условия транспортного обслуживания туристов и т.п.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4.1.4. Агент обязуется предоставить Заказчику полную и достоверную информацию об особенностях и потребительских свойствах тура, туроператоре, сформировавшем реализуемый туристский продукт, о финансовом обеспечении, и иную информацию, предусмотренную ФЗ №132-ФЗ “Об основах туристской деятельности в Российской Федерации” и “Порядком оказания услуг по реализации туристского продукта”, утвержденным Правительством РФ, а также предоставляет клиенту (туристу) любые другие сведения, необходимые для добросовестной реализации туров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4.1.5. Агент при продаже клиенту тура Принципала в обязательном порядке заключает с клиентом договор. До заключения Договора о предоставлении туристских услуг Агент обязан предоставить клиенту письменное подтверждение бронирования туристского продукта Принципалом. Потребительские свойства туристского продукта указываются Агентом в договоре о предоставлении туристских услуг, заключаемом с клиентом, в строгом соответствии с подтверждением бронирования. Услуги, предоставляемые Агентом клиенту (туристу) по договору о предоставлении туристских услуг, но не указанные Принципалом в Подтверждении бронирования, не являются предметом настоящего Договора и предоставляются Агентом исключительно под свою ответственность.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4.1.6. Агент производит полную оплату тура Принципала в сроки и на условиях, оговоренных в разделе 5 настоящего Договора. При аннуляции тура Агент производит оплату понесенных Принципалом затрат. Аннуляция тура производится только в письменной форме. Аннуляция считается состоявшейся только при получении Агентом письменного подтверждения аннуляции от Принципала. Принципал обязан выслать подтверждение в течение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суток</w:t>
      </w:r>
      <w:r w:rsidRPr="00515423">
        <w:rPr>
          <w:rFonts w:ascii="Times New Roman" w:eastAsia="Times New Roman" w:hAnsi="Times New Roman" w:cs="Times New Roman"/>
          <w:lang w:eastAsia="ru-RU"/>
        </w:rPr>
        <w:t>. Если на момент подтверждения аннуляции Принципал не располагает данными о размерах понесенных затрат, он вправе сообщить такие сведения дополнительно, о чем обязуется проинформировать Агента.  Агент несет ответственность перед Принципалом, в том числе за возмещение убытков третьим лицам, в случае аннуляции тура по вине Агента после подтверждения заявки Принципалом.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4.1.7. Агент в случае необходимости оперативно связывается с клиентом и информирует его по просьбе Принципала о всех изменениях в программе тура, его сроков, а также доводит до клиента всю другую информацию, связанную с выполнением поручения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4.1.9. Если Агент реализует туры по действующему каталогу Принципала, то при реализации туров на даты, выходящие за сроки действия каталога, Агент обязан предупредить клиента о возможных изменениях стоимости и программы тура.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4.1.10. Агент не имеет право разглашать информацию, полученную от Принципала, носящую конфиденциальный характер, в том числе ставшей известной Агенту в результате выполнения настоящего Договора.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4.1.11. Агент обязуется брать со своих клиентов согласие на обработку Принципалом персональных данных, в том числе на совершение действий, предусмотренных п. 3 ст. 3 Федерального закона от 27.07.2006 года № 152-ФЗ "О персональных данных" любыми способами, для целей заключения и исполнения договоров.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4.1.12. Агент не вправе заключать субагентские договоры, направленные на реализацию туров Принципала.</w:t>
      </w:r>
    </w:p>
    <w:p w:rsidR="002D36EF" w:rsidRPr="00515423" w:rsidRDefault="002D36EF" w:rsidP="002D36EF">
      <w:pPr>
        <w:numPr>
          <w:ilvl w:val="1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Принципала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4.2.1. Принципал бронирует места на свои маршруты по заявкам Агента. Место для клиента (туриста) считается окончательно забронированным только при подтверждении Принципалом наличия свободных мест и при поступлении полной оплаты в сроки, оговоренные в п. 5.5. настоящего Договора. Обязательства Принципала по предоставлению услуг клиенту (туристу) Агента наступают только после своевременного поступления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полной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оплаты тура Принципалу.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4.2.2. Принципал оставляет за собой право, при формировании </w:t>
      </w:r>
      <w:r w:rsidRPr="00515423">
        <w:rPr>
          <w:rFonts w:ascii="Times New Roman" w:eastAsia="Times New Roman" w:hAnsi="Times New Roman" w:cs="Times New Roman"/>
          <w:color w:val="000000"/>
          <w:lang w:eastAsia="ru-RU"/>
        </w:rPr>
        <w:t>состава туристской группы в целях обеспечения безопасных условий путешествия, не включать в состав группы следующих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лиц:</w:t>
      </w:r>
    </w:p>
    <w:p w:rsidR="00175A91" w:rsidRPr="00515423" w:rsidRDefault="002D36EF" w:rsidP="00175A91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в возрасте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до 7 лет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от 7 до 18 лет без сопровождения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/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от 75 лет</w:t>
      </w:r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 xml:space="preserve"> / беременных женщин</w:t>
      </w:r>
      <w:r w:rsidRPr="00515423">
        <w:rPr>
          <w:rFonts w:ascii="Times New Roman" w:eastAsia="Times New Roman" w:hAnsi="Times New Roman" w:cs="Times New Roman"/>
          <w:lang w:eastAsia="ru-RU"/>
        </w:rPr>
        <w:t>(если для туристов участие в турах Принципала может вызвать повышенную утомляемость, иные неудобства, а также невозможность полноценного участия в мероприятиях в рамках тура);</w:t>
      </w:r>
    </w:p>
    <w:p w:rsidR="002D36EF" w:rsidRPr="00515423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физическое состояние или состояние здоровья которых ограничивает возможность участия;</w:t>
      </w:r>
    </w:p>
    <w:p w:rsidR="002D36EF" w:rsidRPr="00515423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туристам, состоящим на наркологическом или психоневрологическом учете;</w:t>
      </w:r>
    </w:p>
    <w:p w:rsidR="002D36EF" w:rsidRPr="00515423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наличии у туристов фактов нарушения общественного порядка в предыдущих турах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4.2.3. Принципал по заявкам Агента принимает на себя обязательства по обслуживанию клиентов (туристов) Агента по маршрутам, указанным в программах туров, обслуживает туристов Агента по иным согласованным программам, предоставляет по заявке Агента другие дополнительные туристские услуги.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4.2.4. Принципал регулярно предоставляет Агенту информацию об организуемых маршрутах, своевременно информирует о всех изменениях, имеющих место в «Программах туров», их расписании и стоимости. Предоставление информации, указанной в настоящем пункте, может осуществлять</w:t>
      </w:r>
      <w:r w:rsidR="00E461EA">
        <w:rPr>
          <w:rFonts w:ascii="Times New Roman" w:eastAsia="Times New Roman" w:hAnsi="Times New Roman" w:cs="Times New Roman"/>
          <w:lang w:eastAsia="ru-RU"/>
        </w:rPr>
        <w:t xml:space="preserve">ся путем ее размещения на сайте </w:t>
      </w:r>
      <w:hyperlink r:id="rId14" w:history="1">
        <w:r w:rsidR="00E461EA" w:rsidRPr="00AA1C0A">
          <w:rPr>
            <w:rStyle w:val="a8"/>
            <w:rFonts w:ascii="Times New Roman" w:eastAsia="Times New Roman" w:hAnsi="Times New Roman" w:cs="Times New Roman"/>
            <w:lang w:eastAsia="ru-RU"/>
          </w:rPr>
          <w:t>https://xazina.travel/</w:t>
        </w:r>
      </w:hyperlink>
      <w:r w:rsidR="00E461E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(</w:t>
      </w:r>
      <w:r w:rsidR="00175A91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или в других</w:t>
      </w:r>
      <w:r w:rsidR="008A5850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официальных источниках Принцип</w:t>
      </w:r>
      <w:r w:rsidR="00175A91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ала)</w:t>
      </w:r>
      <w:r w:rsidR="00175A91"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4.2.5. При организации групповых автобусных туров в случае недобора группы Принципал оставляет за собой право перенести дату начала тура или аннулировать его. В случае несогласия с этим Агента (туриста) Принципал обязуется вернуть внесенные им по договору деньги и документы (за исключением случая наступления форс-мажорных обстоятельств - п. 6.4.) в течение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14 календарных дней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(при наличии </w:t>
      </w:r>
      <w:r w:rsidRPr="00515423">
        <w:rPr>
          <w:rFonts w:ascii="Times New Roman" w:eastAsia="Times New Roman" w:hAnsi="Times New Roman" w:cs="Times New Roman"/>
          <w:u w:val="single"/>
          <w:lang w:eastAsia="ru-RU"/>
        </w:rPr>
        <w:t>оригинала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письма на возврат денежных средств). Минимальное количество туристов в группе </w:t>
      </w:r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>1</w:t>
      </w:r>
      <w:r w:rsidR="00DD2155" w:rsidRPr="00515423">
        <w:rPr>
          <w:rFonts w:ascii="Times New Roman" w:eastAsia="Times New Roman" w:hAnsi="Times New Roman" w:cs="Times New Roman"/>
          <w:b/>
          <w:lang w:eastAsia="ru-RU"/>
        </w:rPr>
        <w:t>5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человек</w:t>
      </w:r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 xml:space="preserve"> от 100 километров и 45 человек от 600 километров от пункта отправления до пункта назначения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. Информация об изменении сроков поездки или аннуляции тура должна быть предоставлена Агенту не менее чем за </w:t>
      </w:r>
      <w:r w:rsidR="00951172" w:rsidRPr="00515423">
        <w:rPr>
          <w:rFonts w:ascii="Times New Roman" w:eastAsia="Times New Roman" w:hAnsi="Times New Roman" w:cs="Times New Roman"/>
          <w:b/>
          <w:lang w:eastAsia="ru-RU"/>
        </w:rPr>
        <w:t>12 – 24 часа</w:t>
      </w:r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4.2.9. В отдельных случаях Принципал оставляет за собой право замены гостиницы на гостиницу той же или высшей категории без выставления счета на доплату. Замена гостиницы не является основанием для предъявления претензий. В случае возникновения технической неисправности автобуса, препятствующей исполнению программы тура, Принципал организует замену транспортного средства в течение </w:t>
      </w:r>
      <w:r w:rsidR="00951172" w:rsidRPr="00515423">
        <w:rPr>
          <w:rFonts w:ascii="Times New Roman" w:eastAsia="Times New Roman" w:hAnsi="Times New Roman" w:cs="Times New Roman"/>
          <w:b/>
          <w:lang w:eastAsia="ru-RU"/>
        </w:rPr>
        <w:t>12 - 2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4 часов</w:t>
      </w:r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4.2.10. Принципал может предоставить Агенту (только для региональных фирм) телефонную линию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8 (800) 770-0038</w:t>
      </w:r>
      <w:r w:rsidRPr="00515423">
        <w:rPr>
          <w:rFonts w:ascii="Times New Roman" w:eastAsia="Times New Roman" w:hAnsi="Times New Roman" w:cs="Times New Roman"/>
          <w:lang w:eastAsia="ru-RU"/>
        </w:rPr>
        <w:t>, расходы по ее содержанию являются расходами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4.2.11. В соответствии с Федеральным законом от 27.07.2006 № 152-Ф3 «О персональных данных» Принципал обязуется соблюдать конфиденциальность и обеспечить безопасность персональных данных туристов (клиентов) при их обработке.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5. ПОРЯДОК РАСЧЕТОВ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5.1.  Расчеты между Агентом и Принципалом производятся в рублях согласно выставляемому счету и с учетом возможных изменений стоимости, предусмотренных п. 5.4 Договора.  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5.2. Агентское вознаграждение указывается в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Приложении №2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к настоящему Договору. Агент может реализовывать туры на более выгодных условиях, вся дополнительная выгода остается у Агента. Агентское вознаграждение удерживается Агентом при выплате Принципалу сумм, полученных за реализованный тур.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5.3. Агент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, не позднее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5 рабочего дня месяца</w:t>
      </w:r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, следующего за отчетным, обязуется предоставить Принципалу отчет на агентское вознаграждение Агента, указанное в счете с использованием электронной почты. Одновременно Агент направляет Принципалу оригиналы отчета курьером или почтой. Факт передачи туров Агенту оформляется актом.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5.4. При изменении базовой стоимости тура, в связи с резким увеличением стоимости составляющих тур услуг – стоимости ж/д, авиа переезда, любых других сборов, в том числе связанных с изменением законодательства, Принципал оставляет за собой право увеличить стоимость тура на соответствующую величину с уведомлением Агента путем выставления счета на оплату.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5.5. Действие финансовых гарантий наступает при условии полной оплаты тура Агентом.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5.6. В случае не поступления полной оплаты тура в сроки, оговоренные в п. 4.1.2 настоящего Договора, Принципал оставляет за собой право аннулировать тур для клиента Агента и выставить Агенту счет на оплату фактически понесенных затрат согласно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Приложению №1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к настоящему Договору. </w:t>
      </w:r>
    </w:p>
    <w:p w:rsidR="002D36EF" w:rsidRPr="00515423" w:rsidRDefault="002D36EF" w:rsidP="002D36EF">
      <w:pPr>
        <w:numPr>
          <w:ilvl w:val="1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При отказе клиента (туриста) от участия в туре, Принципал в пятнадцатидневный срок возвращает Агенту перечисленные Агентом на счет Принципала средства (при наличии </w:t>
      </w:r>
      <w:r w:rsidRPr="00515423">
        <w:rPr>
          <w:rFonts w:ascii="Times New Roman" w:eastAsia="Times New Roman" w:hAnsi="Times New Roman" w:cs="Times New Roman"/>
          <w:u w:val="single"/>
          <w:lang w:eastAsia="ru-RU"/>
        </w:rPr>
        <w:t>оригинала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письма на возврат денежных средств) с учетом фактически понесенных затрат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6.1. Агент несет ответственность перед Принципалом за надлежащее выполнение условий настоящего Договора, в том числе, но не ограничиваясь, за непредставление или представление недостоверной </w:t>
      </w: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информации о туре своему клиенту (туристу).  В случае ненадлежащего выполнения Агентом своих обязательств, делающих невозможным оформление и участие клиента (туриста) Агента в туре, обязательства Принципала по обслуживанию клиента (туриста) Агента прекращаются, ранее перечисленные суммы удерживаются в соответствии с фактическими затратами.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Всю ответственность за исполнение договора о реализации туристского продукта, заключенного между Агентом и клиентом, несет Агент. Если неисполнение договорных обязательств Агента перед клиентом произошло по причинам, за которые отвечает Принципал, Агент вправе адресовать Принципалу соответствующее требование клиента.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наличии оснований, предусмотренных Федеральным законом «Об основах туристской деятельности в Российской Федерации», клиенту и/или иным туристам могут осуществляться выплаты страхового возмещения по договору страхования ответственности туроператора либо уплата денежной суммы по банковской гарантии туроператора. Сведения о порядке и сроках предъявления клиентами (туристами) требований о выплате страхового возмещения по договору страхования ответственности туроператора, а также информация об основаниях для осуществления таких выплат по договору страхования ответственности туроператора определяются в соответствии с Договором гражданской ответственности Принципала.</w:t>
      </w:r>
    </w:p>
    <w:p w:rsidR="002D36EF" w:rsidRPr="00515423" w:rsidRDefault="002D36EF" w:rsidP="002D36EF">
      <w:pPr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Принципал несет ответственность перед Агентом за качество предоставляемых клиентам Агента услуг, входящих в состав тура. В случае невыполнения Принципалом обязательств по предоставлению туристских услуг клиенту Агента, Принципал по результатам рассмотрения претензии возмещает Агенту стоимость не предоставленных его клиенту услуг, а Агент производит компенсационную выплату своему клиенту.</w:t>
      </w:r>
    </w:p>
    <w:p w:rsidR="002D36EF" w:rsidRPr="00515423" w:rsidRDefault="002D36EF" w:rsidP="002D36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Принципал оставляет за собой право в виде исключения (в частности, при наступление форс-мажорных обстоятельств) вносить в программы туров изменения, может перенести сроки поездки, изменить способ доставки туристов или маршрут, при сохранении общей структуры тура и сохранении качества предлагаемых услуг, при условии обязательного письменного уведомления Агента. Никакая компенсация в этом случае не предусмотрена. В случаях, связанных с невыполнением обязательств авто-, ж/д-, авиа-, морскими и иными перевозчиками, ответственность в отношении каждого туриста и его багажа несет соответствующий перевозчик. </w:t>
      </w:r>
    </w:p>
    <w:p w:rsidR="002D36EF" w:rsidRPr="00515423" w:rsidRDefault="002D36EF" w:rsidP="002D36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неисполнение (ненадлежащее исполнение) обязательств по настоящему Договору в случае возникновения форс-мажорных обстоятельств (стихийных бедствий, военных действий, забастовок, решений органов власти, изменений графика движения транспорта и т.п.), делающих невозможным для одной из сторон выполнение настоящего Договора.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6.5. Претензии клиентов (туристов) Агента принимаются Принципалом при соблюдении следующих условий: претензии подаются только в письменной форме в течение </w:t>
      </w:r>
      <w:r w:rsidR="00B47C03" w:rsidRPr="00515423">
        <w:rPr>
          <w:rFonts w:ascii="Times New Roman" w:eastAsia="Times New Roman" w:hAnsi="Times New Roman" w:cs="Times New Roman"/>
          <w:b/>
          <w:lang w:eastAsia="ru-RU"/>
        </w:rPr>
        <w:t>10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календарных дней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с даты окончании тура с приложением сопроводительного письма Агента и документов, подтверждающих обоснованность претензионных требований клиентов (туристов) Агента. В претензии клиента (туриста) должны указываться: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фамилия, имя, отчество, адрес места жительства клиента (туриста);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номер договора с клиентом (туристом) и дата его заключения;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информация об обстоятельствах, свидетельствующих о неисполнении или ненадлежащем исполнении Принципалом обязательств по обеспечению предоставления туристских услуг, о наличии существенных недостатков туристского продукта, включая существенные нарушения требований к качеству туристского продукта;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размер денежных средств, подлежащих уплате клиенту (туристу).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Претензии клиентов (туристов) Агента, поданные напрямую Принципалу, к рассмотрению не принимаются. Принципал рассматривает полученную претензию в течение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10 календарных дней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с момента получения и дает письменный ответ Агенту. На основании письменного ответа Принципала Агент предоставляет ответ своему клиенту (туристу).</w:t>
      </w:r>
    </w:p>
    <w:p w:rsidR="002D36EF" w:rsidRPr="00515423" w:rsidRDefault="002D36EF" w:rsidP="002D36EF">
      <w:pPr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7.1. Договор составлен в двух экземплярах на русском языке, имеющем равную юридическую силу, по одному экземпляру для каждой стороны. Настоящий Договор вступает в силу с момента его подписания и действует в течении одного календарного года. Договор может быть продлен на следующий годовой срок, если ни одна из сторон не уведомит другую об отказе от участия в Договоре не позднее, чем за один месяц до окончания срока его действия.</w:t>
      </w:r>
    </w:p>
    <w:p w:rsidR="002D36EF" w:rsidRPr="00515423" w:rsidRDefault="002D36EF" w:rsidP="002D36EF">
      <w:pPr>
        <w:tabs>
          <w:tab w:val="num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7.2. Все изменения и дополнения к настоящему Договору оформляются в письменном виде и скрепляются подписями и печатями обеих сторон. Сторона должна уведомить другую сторону в десятидневный срок о всех изменениях ее реквизитов и других обстоятельствах.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7.3. Все споры между сторонами разрешаются путем переговоров и подписанием соответствующего соглашения. В случае невозможности разрешения споров путем переговоров стороны передают их на рассмотрение в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Арбитражный суд </w:t>
      </w:r>
      <w:r w:rsidR="00DD2155" w:rsidRPr="00515423">
        <w:rPr>
          <w:rFonts w:ascii="Times New Roman" w:eastAsia="Times New Roman" w:hAnsi="Times New Roman" w:cs="Times New Roman"/>
          <w:b/>
          <w:lang w:eastAsia="ru-RU"/>
        </w:rPr>
        <w:t>Республики Башкортостан</w:t>
      </w:r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D36EF" w:rsidRPr="00515423">
          <w:type w:val="continuous"/>
          <w:pgSz w:w="11907" w:h="16840" w:code="9"/>
          <w:pgMar w:top="567" w:right="567" w:bottom="567" w:left="1418" w:header="709" w:footer="442" w:gutter="0"/>
          <w:cols w:space="567"/>
          <w:noEndnote/>
          <w:docGrid w:linePitch="65"/>
        </w:sectPr>
      </w:pPr>
      <w:r w:rsidRPr="00515423">
        <w:rPr>
          <w:rFonts w:ascii="Times New Roman" w:eastAsia="Times New Roman" w:hAnsi="Times New Roman" w:cs="Times New Roman"/>
          <w:lang w:eastAsia="ru-RU"/>
        </w:rPr>
        <w:t>7.4.Стороны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при заключении настоящего договора.</w:t>
      </w:r>
    </w:p>
    <w:p w:rsidR="002D36EF" w:rsidRDefault="002D36EF" w:rsidP="002D36EF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8.   АДРЕСА И РЕКВИЗИТЫ СТОРОН</w:t>
      </w:r>
    </w:p>
    <w:p w:rsidR="00515423" w:rsidRPr="00515423" w:rsidRDefault="00515423" w:rsidP="002D36EF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8"/>
        <w:gridCol w:w="5430"/>
      </w:tblGrid>
      <w:tr w:rsidR="002D36EF" w:rsidRPr="00515423" w:rsidTr="00DD2155">
        <w:trPr>
          <w:trHeight w:val="851"/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Принципал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ООО «ХАЗИНА»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4500</w:t>
            </w:r>
            <w:r w:rsidR="00DD2155" w:rsidRPr="005154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59</w:t>
            </w:r>
            <w:r w:rsidRPr="0051542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Россия, г.Уфа, ул.Рихарда Зорге, 9/1</w:t>
            </w:r>
          </w:p>
          <w:p w:rsidR="002D36EF" w:rsidRPr="00515423" w:rsidRDefault="00DD2155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2D36EF"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 адрес: 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  <w:r w:rsidR="00DD2155" w:rsidRPr="0051542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, Россия, г.Уфа, ул.Рихарда Зорге, 9/1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телефоны: (347) 246-38-38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54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5" w:history="1">
              <w:r w:rsidR="008A5850" w:rsidRPr="00515423">
                <w:rPr>
                  <w:rStyle w:val="a8"/>
                  <w:rFonts w:ascii="Times New Roman" w:eastAsiaTheme="minorEastAsia" w:hAnsi="Times New Roman" w:cs="Times New Roman"/>
                  <w:lang w:val="en-US" w:eastAsia="zh-CN"/>
                </w:rPr>
                <w:t>mail</w:t>
              </w:r>
              <w:r w:rsidR="008A5850" w:rsidRPr="0051542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8A5850" w:rsidRPr="00515423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hazinatur</w:t>
              </w:r>
              <w:r w:rsidR="008A5850" w:rsidRPr="0051542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8A5850" w:rsidRPr="00515423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DD2155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ИНН 0278164562     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КПП 027801001</w:t>
            </w:r>
          </w:p>
          <w:p w:rsidR="00DD2155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ОГРН 1090280041675  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ОКАТО 80401390000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ОКПО 64124691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р/с 40702810000000004532 в </w:t>
            </w:r>
            <w:r w:rsidR="00D5041F" w:rsidRPr="00D5041F">
              <w:rPr>
                <w:rFonts w:ascii="Times New Roman" w:eastAsia="Times New Roman" w:hAnsi="Times New Roman" w:cs="Times New Roman"/>
                <w:lang w:eastAsia="ru-RU"/>
              </w:rPr>
              <w:t>РОСКОМСНАББАНК (ПАО)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к/с 30101810800000000842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БИК 048073842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Агент:</w:t>
            </w:r>
          </w:p>
          <w:p w:rsidR="00DD2155" w:rsidRPr="00515423" w:rsidRDefault="000F2FBA" w:rsidP="00DD21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телефоны: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54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ИНН    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ОГРН 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ОКАТО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р/с  в </w:t>
            </w:r>
          </w:p>
          <w:p w:rsidR="000F2FBA" w:rsidRPr="00515423" w:rsidRDefault="000F2FBA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:rsidR="00DD2155" w:rsidRPr="00515423" w:rsidRDefault="00DD2155" w:rsidP="000F2FBA">
            <w:pPr>
              <w:autoSpaceDE w:val="0"/>
              <w:autoSpaceDN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val="en-US" w:eastAsia="zh-CN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</w:tc>
      </w:tr>
      <w:tr w:rsidR="002D36EF" w:rsidRPr="00515423" w:rsidTr="008641AB">
        <w:trPr>
          <w:trHeight w:val="267"/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  <w:r w:rsidR="000F2FBA"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</w:t>
            </w:r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К.О. Сиразетдинов /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  <w:r w:rsidR="000F2FBA"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_________</w:t>
            </w:r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______ / ___________</w:t>
            </w:r>
            <w:r w:rsidR="000F2FBA"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_____/</w:t>
            </w:r>
          </w:p>
        </w:tc>
      </w:tr>
    </w:tbl>
    <w:p w:rsidR="002D36EF" w:rsidRPr="00515423" w:rsidRDefault="002D36EF" w:rsidP="00C22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515423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 к Агентскому договору №_______  от   __  ______ 20__ г.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ТАБЛИЦА ПОНЕСЕННЫХ ЗАТРАТ ПРИ ИЗМЕНЕНИИ ДОГОВОРА</w:t>
      </w:r>
      <w:r w:rsidRPr="00515423">
        <w:rPr>
          <w:rFonts w:ascii="Times New Roman" w:eastAsia="Times New Roman" w:hAnsi="Times New Roman" w:cs="Times New Roman"/>
          <w:b/>
          <w:lang w:eastAsia="ru-RU"/>
        </w:rPr>
        <w:br/>
      </w:r>
    </w:p>
    <w:p w:rsidR="002D36EF" w:rsidRPr="00515423" w:rsidRDefault="002D36EF" w:rsidP="002D36EF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ООО «ХАЗИНА» в лице Генераль</w:t>
      </w:r>
      <w:r w:rsidR="008A5850" w:rsidRPr="00515423">
        <w:rPr>
          <w:rFonts w:ascii="Times New Roman" w:eastAsia="Times New Roman" w:hAnsi="Times New Roman" w:cs="Times New Roman"/>
          <w:lang w:eastAsia="ru-RU"/>
        </w:rPr>
        <w:t>ного директора К.О. Сиразетдинова</w:t>
      </w:r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«Принципал», и _______________________________________________ в лице ______________________________, именуемое в дальнейшем «Агент», соглашаются о нижеследующем: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Общие сведения о  фактически понесенных затратах, удерживаемых Принципалом при изменении Агентом состава и качества услуг или отказе туриста от поездки, которые по запросу могут быть подтверждены сметой расходов.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786"/>
        <w:gridCol w:w="1517"/>
        <w:gridCol w:w="1517"/>
        <w:gridCol w:w="1527"/>
        <w:gridCol w:w="1435"/>
      </w:tblGrid>
      <w:tr w:rsidR="002D36EF" w:rsidRPr="00515423" w:rsidTr="00B47C03">
        <w:trPr>
          <w:trHeight w:val="12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Доля удерживаемых затрат от стоимости тура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До 20%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(но не менее 1000 руб.)</w:t>
            </w:r>
          </w:p>
        </w:tc>
        <w:tc>
          <w:tcPr>
            <w:tcW w:w="1483" w:type="dxa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50%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70%</w:t>
            </w:r>
          </w:p>
        </w:tc>
        <w:tc>
          <w:tcPr>
            <w:tcW w:w="1493" w:type="dxa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03" w:type="dxa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95%</w:t>
            </w:r>
          </w:p>
        </w:tc>
      </w:tr>
      <w:tr w:rsidR="002D36EF" w:rsidRPr="00515423" w:rsidTr="00B47C03">
        <w:trPr>
          <w:trHeight w:val="299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D36EF" w:rsidRPr="00515423" w:rsidRDefault="00B47C03" w:rsidP="00B47C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Туры по России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D36EF" w:rsidRPr="00515423" w:rsidRDefault="00B47C03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2D36EF"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дней и более дней до начала 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515423" w:rsidRDefault="002D36EF" w:rsidP="00B47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47C03"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-15 дней до начала 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14-8 дней до начала тура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7 дней - до момента начала тура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от момента начала до момента окончания тура</w:t>
            </w:r>
          </w:p>
        </w:tc>
      </w:tr>
      <w:tr w:rsidR="002D36EF" w:rsidRPr="00515423" w:rsidTr="00B47C03">
        <w:trPr>
          <w:trHeight w:val="1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Все туры/услуги в период праздников, 24.12-12.01, 27.04-12.05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30 дней и более дней до начала 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29-25 дней до начала 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24-15 дней до начала 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14-8 дней до начала 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7 дней до начала тура - до момента окончания тура</w:t>
            </w:r>
          </w:p>
        </w:tc>
      </w:tr>
    </w:tbl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Отказом от поездки считается личное заявление туриста или Агента. Если заявление об отказе не поступает на момент начала тура, поездка считается состоявшейся.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отказе туриста от поездки ввиду форс-мажорных обстоятельств, болезни, изменение графика движения транспорта и др., при наличии подтверждающих документов и личного заявления туриста, Принципал может рассмотреть возможность уменьшения суммы удерживаемых  убытков, после согласования с поставщиками услуг.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Настоящее соглашение вступает в силу с даты подписания и действует до истечения срока действия Агентского договора.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6EF" w:rsidRPr="00515423" w:rsidTr="008641AB">
        <w:tc>
          <w:tcPr>
            <w:tcW w:w="4785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Принципал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_____________ / К.О. Сиразетдинов/ 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М.П. </w:t>
            </w:r>
          </w:p>
        </w:tc>
        <w:tc>
          <w:tcPr>
            <w:tcW w:w="4786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Агент: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_______________________ / _______________ /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М.П.</w:t>
            </w:r>
          </w:p>
        </w:tc>
      </w:tr>
    </w:tbl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br w:type="page"/>
        <w:t>Приложение №2 к Агентскому договору №_________  от   __  _________ 201__ г.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РАЗМЕР КОМИССИОННОГО ВОЗНАГРАЖДЕНИЯ</w:t>
      </w:r>
      <w:r w:rsidRPr="00515423">
        <w:rPr>
          <w:rFonts w:ascii="Times New Roman" w:eastAsia="Times New Roman" w:hAnsi="Times New Roman" w:cs="Times New Roman"/>
          <w:b/>
          <w:lang w:eastAsia="ru-RU"/>
        </w:rPr>
        <w:br/>
      </w:r>
    </w:p>
    <w:p w:rsidR="002D36EF" w:rsidRPr="00515423" w:rsidRDefault="002D36EF" w:rsidP="002D36EF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ООО «ХАЗИНА» в лице Генерально</w:t>
      </w:r>
      <w:r w:rsidR="008A5850" w:rsidRPr="00515423">
        <w:rPr>
          <w:rFonts w:ascii="Times New Roman" w:eastAsia="Times New Roman" w:hAnsi="Times New Roman" w:cs="Times New Roman"/>
          <w:lang w:eastAsia="ru-RU"/>
        </w:rPr>
        <w:t>го директора К.О. Сиразетдинова</w:t>
      </w:r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«Принципал», и _______________________________________________ в лице ______________________________, именуемое в дальнейшем «Агент», соглашаются о нижеследующем: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При реализации стандартных туров (опубликованных на сайте или в каталогах Принципала) агентское вознаграждение составляет </w:t>
      </w:r>
      <w:r w:rsidR="00B47C03" w:rsidRPr="00515423">
        <w:rPr>
          <w:rFonts w:ascii="Times New Roman" w:eastAsia="Times New Roman" w:hAnsi="Times New Roman" w:cs="Times New Roman"/>
          <w:lang w:eastAsia="ru-RU"/>
        </w:rPr>
        <w:t xml:space="preserve">от 5 (пять) до </w:t>
      </w:r>
      <w:r w:rsidRPr="00515423">
        <w:rPr>
          <w:rFonts w:ascii="Times New Roman" w:eastAsia="Times New Roman" w:hAnsi="Times New Roman" w:cs="Times New Roman"/>
          <w:lang w:eastAsia="ru-RU"/>
        </w:rPr>
        <w:t>10 (десять) процентов от стоимости тура.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реализации нестандартных туров (индивидуальных туров, подготовленных Принципалом по заказу Агента, прочих туров, неопубликованных на сайте или в каталогах Принципала) агентское вознаграждение составляет величину, определяемую по соглашению сторон при заказе тура.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6EF" w:rsidRPr="00515423" w:rsidTr="008641AB">
        <w:tc>
          <w:tcPr>
            <w:tcW w:w="4785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Принципал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  <w:t>_____________ / К.О. Сиразетдинов /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М.П. </w:t>
            </w:r>
          </w:p>
        </w:tc>
        <w:tc>
          <w:tcPr>
            <w:tcW w:w="4786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Агент: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_______________________ / _______________ /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М.П.</w:t>
            </w:r>
          </w:p>
        </w:tc>
      </w:tr>
    </w:tbl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0423" w:rsidRPr="00515423" w:rsidRDefault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3C6B41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  <w:r w:rsidRPr="00515423">
        <w:rPr>
          <w:rFonts w:ascii="Times New Roman" w:hAnsi="Times New Roman" w:cs="Times New Roman"/>
        </w:rPr>
        <w:tab/>
      </w:r>
    </w:p>
    <w:p w:rsidR="00BD0423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</w:p>
    <w:p w:rsidR="00BD0423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</w:p>
    <w:p w:rsidR="00BD0423" w:rsidRPr="00515423" w:rsidRDefault="00BD0423" w:rsidP="00BD0423">
      <w:pPr>
        <w:tabs>
          <w:tab w:val="left" w:pos="700"/>
          <w:tab w:val="left" w:pos="920"/>
          <w:tab w:val="center" w:pos="4677"/>
        </w:tabs>
        <w:jc w:val="center"/>
        <w:rPr>
          <w:rFonts w:ascii="Times New Roman" w:hAnsi="Times New Roman" w:cs="Times New Roman"/>
        </w:rPr>
      </w:pPr>
      <w:r w:rsidRPr="00515423">
        <w:rPr>
          <w:rFonts w:ascii="Times New Roman" w:hAnsi="Times New Roman" w:cs="Times New Roman"/>
        </w:rPr>
        <w:t>КАРТА ПАРТНЕРА (Шаблон)</w:t>
      </w:r>
    </w:p>
    <w:p w:rsidR="00BD0423" w:rsidRPr="00515423" w:rsidRDefault="00BD0423" w:rsidP="00BD0423">
      <w:pPr>
        <w:tabs>
          <w:tab w:val="left" w:pos="700"/>
          <w:tab w:val="left" w:pos="920"/>
          <w:tab w:val="center" w:pos="4677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BD0423" w:rsidRPr="00515423" w:rsidTr="004778D3">
        <w:trPr>
          <w:trHeight w:val="84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Общество с ограниченной ответственностью «ХАЗИНА»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450059, Россия, Республика Башкортостан, г. Уфа, Рихарда Зорге, 9/1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0278164562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027801001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40702810000000004532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Наименование Банка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D5041F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D5041F">
              <w:rPr>
                <w:rFonts w:ascii="Times New Roman" w:eastAsia="Times New Roman" w:hAnsi="Times New Roman" w:cs="Times New Roman"/>
                <w:lang w:eastAsia="ru-RU"/>
              </w:rPr>
              <w:t>РОСКОМСНАББАНК (ПАО)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30101810800000000842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БИК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BD0423">
            <w:pPr>
              <w:tabs>
                <w:tab w:val="left" w:pos="700"/>
                <w:tab w:val="left" w:pos="3915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048073842</w:t>
            </w:r>
            <w:r w:rsidRPr="00515423">
              <w:rPr>
                <w:rFonts w:ascii="Times New Roman" w:hAnsi="Times New Roman" w:cs="Times New Roman"/>
                <w:color w:val="333333"/>
              </w:rPr>
              <w:tab/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1090280041675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454454" w:rsidP="004778D3">
            <w:pPr>
              <w:tabs>
                <w:tab w:val="left" w:pos="700"/>
              </w:tabs>
              <w:rPr>
                <w:rFonts w:ascii="Times New Roman" w:hAnsi="Times New Roman" w:cs="Times New Roman"/>
                <w:color w:val="333333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63.30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Сиразетдинов Комил Олимович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Действует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На основании Устава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Телефон/факс: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(347) 246-38-38 / 246-05-67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Адрес для отправки почтовой корреспонденции: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450059, Россия, Республика Башкортостан, г. Уфа, Рихарда Зорге, 9/1</w:t>
            </w:r>
          </w:p>
        </w:tc>
      </w:tr>
    </w:tbl>
    <w:p w:rsidR="00BD0423" w:rsidRPr="00515423" w:rsidRDefault="00BD0423" w:rsidP="00BD0423">
      <w:pPr>
        <w:jc w:val="center"/>
        <w:rPr>
          <w:rFonts w:ascii="Times New Roman" w:hAnsi="Times New Roman" w:cs="Times New Roman"/>
          <w:b/>
        </w:rPr>
      </w:pPr>
    </w:p>
    <w:p w:rsidR="00BD0423" w:rsidRPr="00515423" w:rsidRDefault="00BD0423" w:rsidP="00BD0423">
      <w:pPr>
        <w:tabs>
          <w:tab w:val="left" w:pos="6690"/>
        </w:tabs>
        <w:rPr>
          <w:rFonts w:ascii="Times New Roman" w:hAnsi="Times New Roman" w:cs="Times New Roman"/>
        </w:rPr>
      </w:pPr>
    </w:p>
    <w:p w:rsidR="00BD0423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</w:p>
    <w:p w:rsidR="00C22688" w:rsidRPr="00515423" w:rsidRDefault="00C22688">
      <w:pPr>
        <w:tabs>
          <w:tab w:val="left" w:pos="6810"/>
        </w:tabs>
        <w:rPr>
          <w:rFonts w:ascii="Times New Roman" w:hAnsi="Times New Roman" w:cs="Times New Roman"/>
        </w:rPr>
      </w:pPr>
    </w:p>
    <w:sectPr w:rsidR="00C22688" w:rsidRPr="00515423" w:rsidSect="00070DDA">
      <w:footerReference w:type="default" r:id="rId16"/>
      <w:type w:val="continuous"/>
      <w:pgSz w:w="11907" w:h="16840" w:code="9"/>
      <w:pgMar w:top="567" w:right="567" w:bottom="567" w:left="1418" w:header="360" w:footer="443" w:gutter="0"/>
      <w:cols w:space="709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99" w:rsidRDefault="00715E99">
      <w:pPr>
        <w:spacing w:after="0" w:line="240" w:lineRule="auto"/>
      </w:pPr>
      <w:r>
        <w:separator/>
      </w:r>
    </w:p>
  </w:endnote>
  <w:endnote w:type="continuationSeparator" w:id="0">
    <w:p w:rsidR="00715E99" w:rsidRDefault="00715E99">
      <w:pPr>
        <w:spacing w:after="0" w:line="240" w:lineRule="auto"/>
      </w:pPr>
      <w:r>
        <w:continuationSeparator/>
      </w:r>
    </w:p>
  </w:endnote>
  <w:endnote w:type="continuationNotice" w:id="1">
    <w:p w:rsidR="00715E99" w:rsidRDefault="00715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ds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36" w:rsidRDefault="006F1E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236" w:rsidRDefault="0043423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36" w:rsidRDefault="006F1E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1EA">
      <w:rPr>
        <w:rStyle w:val="a5"/>
        <w:noProof/>
      </w:rPr>
      <w:t>3</w:t>
    </w:r>
    <w:r>
      <w:rPr>
        <w:rStyle w:val="a5"/>
      </w:rPr>
      <w:fldChar w:fldCharType="end"/>
    </w:r>
  </w:p>
  <w:p w:rsidR="008A5850" w:rsidRDefault="008A5850" w:rsidP="008A5850">
    <w:pPr>
      <w:pStyle w:val="a3"/>
      <w:ind w:right="360"/>
    </w:pPr>
  </w:p>
  <w:p w:rsidR="008A5850" w:rsidRPr="008A5850" w:rsidRDefault="008A5850" w:rsidP="008A5850">
    <w:pPr>
      <w:pStyle w:val="a3"/>
      <w:ind w:right="360"/>
    </w:pPr>
    <w:r>
      <w:t>Принципал __________ / ___________________                                  Агент __________ / ___________________</w:t>
    </w:r>
  </w:p>
  <w:p w:rsidR="00434236" w:rsidRPr="008A5850" w:rsidRDefault="0043423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36" w:rsidRDefault="006F1E62">
    <w:pPr>
      <w:pStyle w:val="a3"/>
      <w:framePr w:wrap="around" w:vAnchor="text" w:hAnchor="margin" w:xAlign="center" w:y="1"/>
      <w:rPr>
        <w:rStyle w:val="a5"/>
        <w:rFonts w:ascii="Calibri" w:hAnsi="Calibri"/>
      </w:rPr>
    </w:pPr>
    <w:r>
      <w:rPr>
        <w:rStyle w:val="a5"/>
        <w:rFonts w:ascii="Calibri" w:hAnsi="Calibri"/>
      </w:rPr>
      <w:fldChar w:fldCharType="begin"/>
    </w:r>
    <w:r w:rsidR="002D36EF">
      <w:rPr>
        <w:rStyle w:val="a5"/>
        <w:rFonts w:ascii="Calibri" w:hAnsi="Calibri"/>
      </w:rPr>
      <w:instrText xml:space="preserve">PAGE  </w:instrText>
    </w:r>
    <w:r>
      <w:rPr>
        <w:rStyle w:val="a5"/>
        <w:rFonts w:ascii="Calibri" w:hAnsi="Calibri"/>
      </w:rPr>
      <w:fldChar w:fldCharType="separate"/>
    </w:r>
    <w:r w:rsidR="00E461EA">
      <w:rPr>
        <w:rStyle w:val="a5"/>
        <w:rFonts w:ascii="Calibri" w:hAnsi="Calibri"/>
        <w:noProof/>
      </w:rPr>
      <w:t>8</w:t>
    </w:r>
    <w:r>
      <w:rPr>
        <w:rStyle w:val="a5"/>
        <w:rFonts w:ascii="Calibri" w:hAnsi="Calibri"/>
      </w:rPr>
      <w:fldChar w:fldCharType="end"/>
    </w:r>
  </w:p>
  <w:p w:rsidR="00434236" w:rsidRDefault="00434236">
    <w:pPr>
      <w:pStyle w:val="a3"/>
    </w:pPr>
  </w:p>
  <w:p w:rsidR="00BD0423" w:rsidRDefault="00BD0423">
    <w:pPr>
      <w:pStyle w:val="a3"/>
    </w:pPr>
    <w:r>
      <w:t>Принципал __________ / ___________________                                  Агент __________ /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99" w:rsidRDefault="00715E99">
      <w:pPr>
        <w:spacing w:after="0" w:line="240" w:lineRule="auto"/>
      </w:pPr>
      <w:r>
        <w:separator/>
      </w:r>
    </w:p>
  </w:footnote>
  <w:footnote w:type="continuationSeparator" w:id="0">
    <w:p w:rsidR="00715E99" w:rsidRDefault="00715E99">
      <w:pPr>
        <w:spacing w:after="0" w:line="240" w:lineRule="auto"/>
      </w:pPr>
      <w:r>
        <w:continuationSeparator/>
      </w:r>
    </w:p>
  </w:footnote>
  <w:footnote w:type="continuationNotice" w:id="1">
    <w:p w:rsidR="00715E99" w:rsidRDefault="00715E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36" w:rsidRDefault="006F1E6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236" w:rsidRDefault="0043423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36" w:rsidRDefault="002D36EF">
    <w:pPr>
      <w:pStyle w:val="a6"/>
      <w:tabs>
        <w:tab w:val="clear" w:pos="4677"/>
        <w:tab w:val="clear" w:pos="9355"/>
        <w:tab w:val="center" w:pos="4961"/>
        <w:tab w:val="right" w:pos="9922"/>
      </w:tabs>
      <w:rPr>
        <w:rFonts w:ascii="Calibri" w:hAnsi="Calibri" w:cs="Calibri"/>
        <w:sz w:val="14"/>
        <w:szCs w:val="14"/>
        <w:lang w:val="en-US"/>
      </w:rPr>
    </w:pPr>
    <w:r>
      <w:rPr>
        <w:rFonts w:ascii="Calibri" w:hAnsi="Calibri" w:cs="Calibri"/>
        <w:sz w:val="14"/>
        <w:szCs w:val="14"/>
      </w:rPr>
      <w:tab/>
    </w:r>
    <w:r>
      <w:rPr>
        <w:rFonts w:ascii="Calibri" w:hAnsi="Calibri" w:cs="Calibri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C83"/>
    <w:multiLevelType w:val="hybridMultilevel"/>
    <w:tmpl w:val="22B8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0097A"/>
    <w:multiLevelType w:val="hybridMultilevel"/>
    <w:tmpl w:val="942CC6B2"/>
    <w:lvl w:ilvl="0" w:tplc="47A60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615B"/>
    <w:multiLevelType w:val="hybridMultilevel"/>
    <w:tmpl w:val="DE7237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A0918A9"/>
    <w:multiLevelType w:val="multilevel"/>
    <w:tmpl w:val="650C0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48AF2065"/>
    <w:multiLevelType w:val="hybridMultilevel"/>
    <w:tmpl w:val="0980E67C"/>
    <w:lvl w:ilvl="0" w:tplc="7CCE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54E55"/>
    <w:multiLevelType w:val="hybridMultilevel"/>
    <w:tmpl w:val="22B8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7148E5"/>
    <w:multiLevelType w:val="multilevel"/>
    <w:tmpl w:val="000057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2F73031"/>
    <w:multiLevelType w:val="multilevel"/>
    <w:tmpl w:val="06BA83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D"/>
    <w:rsid w:val="00045766"/>
    <w:rsid w:val="00070DDA"/>
    <w:rsid w:val="000910C9"/>
    <w:rsid w:val="00092254"/>
    <w:rsid w:val="000B32AE"/>
    <w:rsid w:val="000F2FBA"/>
    <w:rsid w:val="00175A91"/>
    <w:rsid w:val="001957B1"/>
    <w:rsid w:val="00220CDB"/>
    <w:rsid w:val="002D36EF"/>
    <w:rsid w:val="003C6B41"/>
    <w:rsid w:val="00434236"/>
    <w:rsid w:val="00454454"/>
    <w:rsid w:val="00495151"/>
    <w:rsid w:val="00497135"/>
    <w:rsid w:val="00515423"/>
    <w:rsid w:val="00535C00"/>
    <w:rsid w:val="00553944"/>
    <w:rsid w:val="006144D5"/>
    <w:rsid w:val="006E22AB"/>
    <w:rsid w:val="006F1E62"/>
    <w:rsid w:val="00715E99"/>
    <w:rsid w:val="00784AC0"/>
    <w:rsid w:val="008A5850"/>
    <w:rsid w:val="00951172"/>
    <w:rsid w:val="00983A6E"/>
    <w:rsid w:val="009A0C3D"/>
    <w:rsid w:val="00A17944"/>
    <w:rsid w:val="00A333B8"/>
    <w:rsid w:val="00AC5466"/>
    <w:rsid w:val="00AD1C6A"/>
    <w:rsid w:val="00B1382F"/>
    <w:rsid w:val="00B47C03"/>
    <w:rsid w:val="00BB77C7"/>
    <w:rsid w:val="00BD0423"/>
    <w:rsid w:val="00BF6006"/>
    <w:rsid w:val="00C07020"/>
    <w:rsid w:val="00C127CB"/>
    <w:rsid w:val="00C22688"/>
    <w:rsid w:val="00C765D6"/>
    <w:rsid w:val="00CF1666"/>
    <w:rsid w:val="00D5041F"/>
    <w:rsid w:val="00DD2155"/>
    <w:rsid w:val="00E461EA"/>
    <w:rsid w:val="00E6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1675-C2DE-45D7-9661-931B0340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36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D3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36EF"/>
  </w:style>
  <w:style w:type="paragraph" w:styleId="a6">
    <w:name w:val="header"/>
    <w:basedOn w:val="a"/>
    <w:link w:val="a7"/>
    <w:uiPriority w:val="99"/>
    <w:rsid w:val="002D36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D3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58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94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D0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eestr.russiatouris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zinatu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ail@hazinatur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xazina.trav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BF21-3E8E-492A-BA7C-3582D1E3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Абзалов Алмаз</cp:lastModifiedBy>
  <cp:revision>2</cp:revision>
  <cp:lastPrinted>2016-02-09T13:46:00Z</cp:lastPrinted>
  <dcterms:created xsi:type="dcterms:W3CDTF">2018-11-28T13:45:00Z</dcterms:created>
  <dcterms:modified xsi:type="dcterms:W3CDTF">2018-11-28T13:45:00Z</dcterms:modified>
</cp:coreProperties>
</file>